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0EE" w:rsidRPr="00B05487" w:rsidRDefault="008754C5">
      <w:pPr>
        <w:spacing w:after="0" w:line="240" w:lineRule="auto"/>
        <w:jc w:val="center"/>
        <w:rPr>
          <w:rFonts w:ascii="Arial" w:hAnsi="Arial" w:cs="Arial"/>
          <w:b/>
          <w:sz w:val="20"/>
          <w:szCs w:val="20"/>
        </w:rPr>
      </w:pPr>
      <w:r w:rsidRPr="00B05487">
        <w:rPr>
          <w:rFonts w:ascii="Arial" w:hAnsi="Arial" w:cs="Arial"/>
          <w:b/>
          <w:sz w:val="20"/>
          <w:szCs w:val="20"/>
          <w:lang w:val="en-US"/>
        </w:rPr>
        <w:t xml:space="preserve">GAMBARAN PENGETAHUAN IBU AKSEPTOR TENTANG METODE KONTRASEPSI SUNTIK </w:t>
      </w:r>
      <w:r w:rsidRPr="00B05487">
        <w:rPr>
          <w:rFonts w:ascii="Arial" w:hAnsi="Arial" w:cs="Arial"/>
          <w:b/>
          <w:sz w:val="20"/>
          <w:szCs w:val="20"/>
        </w:rPr>
        <w:t>DI DESA UNA-UNA KECAMATAN UNA-UNA</w:t>
      </w:r>
    </w:p>
    <w:p w:rsidR="008050EE" w:rsidRPr="00B05487" w:rsidRDefault="008050EE" w:rsidP="000A7D4E">
      <w:pPr>
        <w:spacing w:after="0" w:line="240" w:lineRule="auto"/>
        <w:rPr>
          <w:rFonts w:ascii="Arial" w:hAnsi="Arial" w:cs="Arial"/>
          <w:sz w:val="20"/>
          <w:szCs w:val="20"/>
          <w:vertAlign w:val="superscript"/>
          <w:lang w:val="en-US"/>
        </w:rPr>
      </w:pPr>
    </w:p>
    <w:p w:rsidR="008050EE" w:rsidRPr="00B05487" w:rsidRDefault="008754C5">
      <w:pPr>
        <w:spacing w:after="0" w:line="240" w:lineRule="auto"/>
        <w:jc w:val="center"/>
        <w:rPr>
          <w:rFonts w:ascii="Arial" w:hAnsi="Arial" w:cs="Arial"/>
          <w:b/>
          <w:sz w:val="20"/>
          <w:szCs w:val="20"/>
          <w:lang w:val="en-GB"/>
        </w:rPr>
      </w:pPr>
      <w:r w:rsidRPr="00B05487">
        <w:rPr>
          <w:rFonts w:ascii="Arial" w:hAnsi="Arial" w:cs="Arial"/>
          <w:b/>
          <w:sz w:val="20"/>
          <w:szCs w:val="20"/>
        </w:rPr>
        <w:t>Christina Ento</w:t>
      </w:r>
      <w:r w:rsidRPr="00B05487">
        <w:rPr>
          <w:rFonts w:ascii="Arial" w:hAnsi="Arial" w:cs="Arial"/>
          <w:b/>
          <w:sz w:val="20"/>
          <w:szCs w:val="20"/>
          <w:lang w:val="en-GB"/>
        </w:rPr>
        <w:t>h</w:t>
      </w:r>
    </w:p>
    <w:p w:rsidR="008050EE" w:rsidRPr="00B05487" w:rsidRDefault="008050EE">
      <w:pPr>
        <w:spacing w:after="0" w:line="240" w:lineRule="auto"/>
        <w:jc w:val="center"/>
        <w:rPr>
          <w:rFonts w:ascii="Arial" w:hAnsi="Arial" w:cs="Arial"/>
          <w:b/>
          <w:sz w:val="20"/>
          <w:szCs w:val="20"/>
          <w:lang w:val="en-GB"/>
        </w:rPr>
      </w:pPr>
    </w:p>
    <w:p w:rsidR="008050EE" w:rsidRPr="00B05487" w:rsidRDefault="008754C5" w:rsidP="00AA2DE8">
      <w:pPr>
        <w:spacing w:after="0" w:line="240" w:lineRule="auto"/>
        <w:jc w:val="center"/>
        <w:rPr>
          <w:rFonts w:ascii="Arial" w:hAnsi="Arial" w:cs="Arial"/>
          <w:sz w:val="20"/>
          <w:szCs w:val="20"/>
          <w:lang w:val="en-US"/>
        </w:rPr>
      </w:pPr>
      <w:proofErr w:type="spellStart"/>
      <w:r w:rsidRPr="00B05487">
        <w:rPr>
          <w:rFonts w:ascii="Arial" w:hAnsi="Arial" w:cs="Arial"/>
          <w:sz w:val="20"/>
          <w:szCs w:val="20"/>
          <w:lang w:val="en-US"/>
        </w:rPr>
        <w:t>Jurusan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Kebidanan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Poltekkes</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Kemenkes</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Palu</w:t>
      </w:r>
      <w:proofErr w:type="spellEnd"/>
    </w:p>
    <w:p w:rsidR="008050EE" w:rsidRPr="00B05487" w:rsidRDefault="008754C5">
      <w:pPr>
        <w:spacing w:after="0" w:line="240" w:lineRule="auto"/>
        <w:jc w:val="center"/>
        <w:rPr>
          <w:rFonts w:ascii="Arial" w:hAnsi="Arial" w:cs="Arial"/>
          <w:sz w:val="20"/>
          <w:szCs w:val="20"/>
          <w:lang w:val="en-US"/>
        </w:rPr>
      </w:pPr>
      <w:r w:rsidRPr="00B05487">
        <w:rPr>
          <w:rFonts w:ascii="Arial" w:hAnsi="Arial" w:cs="Arial"/>
          <w:sz w:val="20"/>
          <w:szCs w:val="20"/>
        </w:rPr>
        <w:t xml:space="preserve">Email: </w:t>
      </w:r>
      <w:r w:rsidRPr="00B05487">
        <w:rPr>
          <w:rFonts w:ascii="Arial" w:hAnsi="Arial" w:cs="Arial"/>
          <w:sz w:val="20"/>
          <w:szCs w:val="20"/>
          <w:lang w:val="en-US"/>
        </w:rPr>
        <w:t>inaentoh@gmail.com</w:t>
      </w:r>
    </w:p>
    <w:p w:rsidR="008050EE" w:rsidRPr="00B05487" w:rsidRDefault="008050EE">
      <w:pPr>
        <w:spacing w:after="0" w:line="240" w:lineRule="auto"/>
        <w:jc w:val="both"/>
        <w:rPr>
          <w:rFonts w:ascii="Arial" w:hAnsi="Arial" w:cs="Arial"/>
          <w:sz w:val="20"/>
          <w:szCs w:val="20"/>
        </w:rPr>
      </w:pPr>
    </w:p>
    <w:p w:rsidR="008050EE" w:rsidRPr="00B05487" w:rsidRDefault="008050EE">
      <w:pPr>
        <w:spacing w:after="0" w:line="240" w:lineRule="auto"/>
        <w:jc w:val="both"/>
        <w:rPr>
          <w:rFonts w:ascii="Arial" w:hAnsi="Arial" w:cs="Arial"/>
          <w:sz w:val="20"/>
          <w:szCs w:val="20"/>
        </w:rPr>
      </w:pPr>
    </w:p>
    <w:p w:rsidR="008050EE" w:rsidRPr="00B05487" w:rsidRDefault="00AA2DE8">
      <w:pPr>
        <w:spacing w:after="0" w:line="240" w:lineRule="auto"/>
        <w:jc w:val="center"/>
        <w:rPr>
          <w:rFonts w:ascii="Arial" w:hAnsi="Arial" w:cs="Arial"/>
          <w:b/>
          <w:sz w:val="20"/>
          <w:szCs w:val="20"/>
          <w:lang w:val="en-US"/>
        </w:rPr>
      </w:pPr>
      <w:proofErr w:type="spellStart"/>
      <w:r w:rsidRPr="00B05487">
        <w:rPr>
          <w:rFonts w:ascii="Arial" w:hAnsi="Arial" w:cs="Arial"/>
          <w:b/>
          <w:sz w:val="20"/>
          <w:szCs w:val="20"/>
          <w:lang w:val="en-US"/>
        </w:rPr>
        <w:t>Abstrak</w:t>
      </w:r>
      <w:proofErr w:type="spellEnd"/>
    </w:p>
    <w:p w:rsidR="008050EE" w:rsidRPr="00B05487" w:rsidRDefault="008050EE">
      <w:pPr>
        <w:spacing w:after="0" w:line="240" w:lineRule="auto"/>
        <w:jc w:val="center"/>
        <w:rPr>
          <w:rFonts w:ascii="Arial" w:hAnsi="Arial" w:cs="Arial"/>
          <w:b/>
          <w:sz w:val="20"/>
          <w:szCs w:val="20"/>
          <w:lang w:val="en-US"/>
        </w:rPr>
      </w:pPr>
    </w:p>
    <w:p w:rsidR="008050EE" w:rsidRPr="00B05487" w:rsidRDefault="008754C5" w:rsidP="008705BD">
      <w:pPr>
        <w:spacing w:after="0" w:line="240" w:lineRule="auto"/>
        <w:ind w:firstLine="567"/>
        <w:jc w:val="both"/>
        <w:rPr>
          <w:rFonts w:ascii="Arial" w:hAnsi="Arial" w:cs="Arial"/>
          <w:sz w:val="20"/>
          <w:szCs w:val="20"/>
        </w:rPr>
      </w:pPr>
      <w:proofErr w:type="spellStart"/>
      <w:r w:rsidRPr="00B05487">
        <w:rPr>
          <w:rFonts w:ascii="Arial" w:hAnsi="Arial" w:cs="Arial"/>
          <w:sz w:val="20"/>
          <w:szCs w:val="20"/>
          <w:lang w:val="en-US"/>
        </w:rPr>
        <w:t>Berdasarkan</w:t>
      </w:r>
      <w:proofErr w:type="spellEnd"/>
      <w:r w:rsidRPr="00B05487">
        <w:rPr>
          <w:rFonts w:ascii="Arial" w:hAnsi="Arial" w:cs="Arial"/>
          <w:sz w:val="20"/>
          <w:szCs w:val="20"/>
          <w:lang w:val="en-US"/>
        </w:rPr>
        <w:t xml:space="preserve"> data </w:t>
      </w:r>
      <w:proofErr w:type="spellStart"/>
      <w:r w:rsidRPr="00B05487">
        <w:rPr>
          <w:rFonts w:ascii="Arial" w:hAnsi="Arial" w:cs="Arial"/>
          <w:sz w:val="20"/>
          <w:szCs w:val="20"/>
          <w:lang w:val="en-US"/>
        </w:rPr>
        <w:t>kesehatan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Dunia</w:t>
      </w:r>
      <w:proofErr w:type="spellEnd"/>
      <w:r w:rsidRPr="00B05487">
        <w:rPr>
          <w:rFonts w:ascii="Arial" w:hAnsi="Arial" w:cs="Arial"/>
          <w:sz w:val="20"/>
          <w:szCs w:val="20"/>
          <w:lang w:val="en-US"/>
        </w:rPr>
        <w:t xml:space="preserve"> WHO</w:t>
      </w:r>
      <w:r w:rsidRPr="00B05487">
        <w:rPr>
          <w:rFonts w:ascii="Arial" w:hAnsi="Arial" w:cs="Arial"/>
          <w:sz w:val="20"/>
          <w:szCs w:val="20"/>
        </w:rPr>
        <w:t>,</w:t>
      </w:r>
      <w:r w:rsidRPr="00B05487">
        <w:rPr>
          <w:rFonts w:ascii="Arial" w:hAnsi="Arial" w:cs="Arial"/>
          <w:sz w:val="20"/>
          <w:szCs w:val="20"/>
          <w:lang w:val="en-US"/>
        </w:rPr>
        <w:t xml:space="preserve"> </w:t>
      </w:r>
      <w:proofErr w:type="spellStart"/>
      <w:r w:rsidRPr="00B05487">
        <w:rPr>
          <w:rFonts w:ascii="Arial" w:hAnsi="Arial" w:cs="Arial"/>
          <w:sz w:val="20"/>
          <w:szCs w:val="20"/>
          <w:lang w:val="en-US"/>
        </w:rPr>
        <w:t>pengguna</w:t>
      </w:r>
      <w:proofErr w:type="spellEnd"/>
      <w:r w:rsidRPr="00B05487">
        <w:rPr>
          <w:rFonts w:ascii="Arial" w:hAnsi="Arial" w:cs="Arial"/>
          <w:sz w:val="20"/>
          <w:szCs w:val="20"/>
          <w:lang w:val="en-US"/>
        </w:rPr>
        <w:t xml:space="preserve"> KB </w:t>
      </w:r>
      <w:proofErr w:type="spellStart"/>
      <w:r w:rsidRPr="00B05487">
        <w:rPr>
          <w:rFonts w:ascii="Arial" w:hAnsi="Arial" w:cs="Arial"/>
          <w:sz w:val="20"/>
          <w:szCs w:val="20"/>
          <w:lang w:val="en-US"/>
        </w:rPr>
        <w:t>sebanyak</w:t>
      </w:r>
      <w:proofErr w:type="spellEnd"/>
      <w:r w:rsidRPr="00B05487">
        <w:rPr>
          <w:rFonts w:ascii="Arial" w:hAnsi="Arial" w:cs="Arial"/>
          <w:sz w:val="20"/>
          <w:szCs w:val="20"/>
          <w:lang w:val="en-US"/>
        </w:rPr>
        <w:t xml:space="preserve"> 77,9% </w:t>
      </w:r>
      <w:proofErr w:type="spellStart"/>
      <w:r w:rsidRPr="00B05487">
        <w:rPr>
          <w:rFonts w:ascii="Arial" w:hAnsi="Arial" w:cs="Arial"/>
          <w:sz w:val="20"/>
          <w:szCs w:val="20"/>
          <w:lang w:val="en-US"/>
        </w:rPr>
        <w:t>peserta</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dan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pengguna</w:t>
      </w:r>
      <w:proofErr w:type="spellEnd"/>
      <w:r w:rsidRPr="00B05487">
        <w:rPr>
          <w:rFonts w:ascii="Arial" w:hAnsi="Arial" w:cs="Arial"/>
          <w:sz w:val="20"/>
          <w:szCs w:val="20"/>
          <w:lang w:val="en-US"/>
        </w:rPr>
        <w:t xml:space="preserve"> KB di Indonesia </w:t>
      </w:r>
      <w:proofErr w:type="spellStart"/>
      <w:r w:rsidRPr="00B05487">
        <w:rPr>
          <w:rFonts w:ascii="Arial" w:hAnsi="Arial" w:cs="Arial"/>
          <w:sz w:val="20"/>
          <w:szCs w:val="20"/>
          <w:lang w:val="en-US"/>
        </w:rPr>
        <w:t>sebanyak</w:t>
      </w:r>
      <w:proofErr w:type="spellEnd"/>
      <w:r w:rsidRPr="00B05487">
        <w:rPr>
          <w:rFonts w:ascii="Arial" w:hAnsi="Arial" w:cs="Arial"/>
          <w:sz w:val="20"/>
          <w:szCs w:val="20"/>
          <w:lang w:val="en-US"/>
        </w:rPr>
        <w:t xml:space="preserve"> 52,62%</w:t>
      </w:r>
      <w:r w:rsidRPr="00B05487">
        <w:rPr>
          <w:rFonts w:ascii="Arial" w:hAnsi="Arial" w:cs="Arial"/>
          <w:sz w:val="20"/>
          <w:szCs w:val="20"/>
        </w:rPr>
        <w:t>.</w:t>
      </w:r>
      <w:r w:rsidRPr="00B05487">
        <w:rPr>
          <w:rFonts w:ascii="Arial" w:hAnsi="Arial" w:cs="Arial"/>
          <w:sz w:val="20"/>
          <w:szCs w:val="20"/>
          <w:lang w:val="en-US"/>
        </w:rPr>
        <w:t xml:space="preserve"> </w:t>
      </w:r>
      <w:r w:rsidRPr="00B05487">
        <w:rPr>
          <w:rFonts w:ascii="Arial" w:hAnsi="Arial" w:cs="Arial"/>
          <w:sz w:val="20"/>
          <w:szCs w:val="20"/>
        </w:rPr>
        <w:t>Me</w:t>
      </w:r>
      <w:proofErr w:type="spellStart"/>
      <w:r w:rsidRPr="00B05487">
        <w:rPr>
          <w:rFonts w:ascii="Arial" w:hAnsi="Arial" w:cs="Arial"/>
          <w:sz w:val="20"/>
          <w:szCs w:val="20"/>
          <w:lang w:val="en-US"/>
        </w:rPr>
        <w:t>nurut</w:t>
      </w:r>
      <w:proofErr w:type="spellEnd"/>
      <w:r w:rsidRPr="00B05487">
        <w:rPr>
          <w:rFonts w:ascii="Arial" w:hAnsi="Arial" w:cs="Arial"/>
          <w:sz w:val="20"/>
          <w:szCs w:val="20"/>
          <w:lang w:val="en-US"/>
        </w:rPr>
        <w:t xml:space="preserve"> data </w:t>
      </w:r>
      <w:proofErr w:type="spellStart"/>
      <w:r w:rsidRPr="00B05487">
        <w:rPr>
          <w:rFonts w:ascii="Arial" w:hAnsi="Arial" w:cs="Arial"/>
          <w:sz w:val="20"/>
          <w:szCs w:val="20"/>
          <w:lang w:val="en-US"/>
        </w:rPr>
        <w:t>Provinsi</w:t>
      </w:r>
      <w:proofErr w:type="spellEnd"/>
      <w:r w:rsidRPr="00B05487">
        <w:rPr>
          <w:rFonts w:ascii="Arial" w:hAnsi="Arial" w:cs="Arial"/>
          <w:sz w:val="20"/>
          <w:szCs w:val="20"/>
          <w:lang w:val="en-US"/>
        </w:rPr>
        <w:t xml:space="preserve"> Sulawesi Tengah </w:t>
      </w:r>
      <w:proofErr w:type="spellStart"/>
      <w:r w:rsidRPr="00B05487">
        <w:rPr>
          <w:rFonts w:ascii="Arial" w:hAnsi="Arial" w:cs="Arial"/>
          <w:sz w:val="20"/>
          <w:szCs w:val="20"/>
          <w:lang w:val="en-US"/>
        </w:rPr>
        <w:t>ada</w:t>
      </w:r>
      <w:proofErr w:type="spellEnd"/>
      <w:r w:rsidRPr="00B05487">
        <w:rPr>
          <w:rFonts w:ascii="Arial" w:hAnsi="Arial" w:cs="Arial"/>
          <w:sz w:val="20"/>
          <w:szCs w:val="20"/>
          <w:lang w:val="en-US"/>
        </w:rPr>
        <w:t xml:space="preserve"> 84,6% </w:t>
      </w:r>
      <w:proofErr w:type="spellStart"/>
      <w:r w:rsidRPr="00B05487">
        <w:rPr>
          <w:rFonts w:ascii="Arial" w:hAnsi="Arial" w:cs="Arial"/>
          <w:sz w:val="20"/>
          <w:szCs w:val="20"/>
          <w:lang w:val="en-US"/>
        </w:rPr>
        <w:t>penguna</w:t>
      </w:r>
      <w:proofErr w:type="spellEnd"/>
      <w:r w:rsidRPr="00B05487">
        <w:rPr>
          <w:rFonts w:ascii="Arial" w:hAnsi="Arial" w:cs="Arial"/>
          <w:sz w:val="20"/>
          <w:szCs w:val="20"/>
          <w:lang w:val="en-US"/>
        </w:rPr>
        <w:t xml:space="preserve"> KB</w:t>
      </w:r>
      <w:r w:rsidRPr="00B05487">
        <w:rPr>
          <w:rFonts w:ascii="Arial" w:hAnsi="Arial" w:cs="Arial"/>
          <w:sz w:val="20"/>
          <w:szCs w:val="20"/>
        </w:rPr>
        <w:t>, s</w:t>
      </w:r>
      <w:proofErr w:type="spellStart"/>
      <w:r w:rsidRPr="00B05487">
        <w:rPr>
          <w:rFonts w:ascii="Arial" w:hAnsi="Arial" w:cs="Arial"/>
          <w:sz w:val="20"/>
          <w:szCs w:val="20"/>
          <w:lang w:val="en-US"/>
        </w:rPr>
        <w:t>edangkan</w:t>
      </w:r>
      <w:proofErr w:type="spellEnd"/>
      <w:r w:rsidRPr="00B05487">
        <w:rPr>
          <w:rFonts w:ascii="Arial" w:hAnsi="Arial" w:cs="Arial"/>
          <w:sz w:val="20"/>
          <w:szCs w:val="20"/>
          <w:lang w:val="en-US"/>
        </w:rPr>
        <w:t xml:space="preserve"> </w:t>
      </w:r>
      <w:r w:rsidRPr="00B05487">
        <w:rPr>
          <w:rFonts w:ascii="Arial" w:hAnsi="Arial" w:cs="Arial"/>
          <w:sz w:val="20"/>
          <w:szCs w:val="20"/>
        </w:rPr>
        <w:t>menurut</w:t>
      </w:r>
      <w:r w:rsidRPr="00B05487">
        <w:rPr>
          <w:rFonts w:ascii="Arial" w:hAnsi="Arial" w:cs="Arial"/>
          <w:sz w:val="20"/>
          <w:szCs w:val="20"/>
          <w:lang w:val="en-US"/>
        </w:rPr>
        <w:t xml:space="preserve"> </w:t>
      </w:r>
      <w:proofErr w:type="spellStart"/>
      <w:r w:rsidRPr="00B05487">
        <w:rPr>
          <w:rFonts w:ascii="Arial" w:hAnsi="Arial" w:cs="Arial"/>
          <w:sz w:val="20"/>
          <w:szCs w:val="20"/>
          <w:lang w:val="en-US"/>
        </w:rPr>
        <w:t>Badan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Pemberdayaan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Perempuan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Perlindungan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Anak</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dan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Keluarga</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Berencana</w:t>
      </w:r>
      <w:proofErr w:type="spellEnd"/>
      <w:r w:rsidRPr="00B05487">
        <w:rPr>
          <w:rFonts w:ascii="Arial" w:hAnsi="Arial" w:cs="Arial"/>
          <w:sz w:val="20"/>
          <w:szCs w:val="20"/>
          <w:lang w:val="en-US"/>
        </w:rPr>
        <w:t xml:space="preserve"> (BP3AKB) </w:t>
      </w:r>
      <w:proofErr w:type="spellStart"/>
      <w:r w:rsidRPr="00B05487">
        <w:rPr>
          <w:rFonts w:ascii="Arial" w:hAnsi="Arial" w:cs="Arial"/>
          <w:sz w:val="20"/>
          <w:szCs w:val="20"/>
          <w:lang w:val="en-US"/>
        </w:rPr>
        <w:t>Kabupaten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Tojo</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Una-una</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tahun</w:t>
      </w:r>
      <w:proofErr w:type="spellEnd"/>
      <w:r w:rsidRPr="00B05487">
        <w:rPr>
          <w:rFonts w:ascii="Arial" w:hAnsi="Arial" w:cs="Arial"/>
          <w:sz w:val="20"/>
          <w:szCs w:val="20"/>
          <w:lang w:val="en-US"/>
        </w:rPr>
        <w:t xml:space="preserve"> 2014 </w:t>
      </w:r>
      <w:proofErr w:type="spellStart"/>
      <w:r w:rsidRPr="00B05487">
        <w:rPr>
          <w:rFonts w:ascii="Arial" w:hAnsi="Arial" w:cs="Arial"/>
          <w:sz w:val="20"/>
          <w:szCs w:val="20"/>
          <w:lang w:val="en-US"/>
        </w:rPr>
        <w:t>terdapat</w:t>
      </w:r>
      <w:proofErr w:type="spellEnd"/>
      <w:r w:rsidRPr="00B05487">
        <w:rPr>
          <w:rFonts w:ascii="Arial" w:hAnsi="Arial" w:cs="Arial"/>
          <w:sz w:val="20"/>
          <w:szCs w:val="20"/>
          <w:lang w:val="en-US"/>
        </w:rPr>
        <w:t xml:space="preserve"> 40.917 PUS </w:t>
      </w:r>
      <w:proofErr w:type="spellStart"/>
      <w:r w:rsidRPr="00B05487">
        <w:rPr>
          <w:rFonts w:ascii="Arial" w:hAnsi="Arial" w:cs="Arial"/>
          <w:sz w:val="20"/>
          <w:szCs w:val="20"/>
          <w:lang w:val="en-US"/>
        </w:rPr>
        <w:t>dimana</w:t>
      </w:r>
      <w:proofErr w:type="spellEnd"/>
      <w:r w:rsidRPr="00B05487">
        <w:rPr>
          <w:rFonts w:ascii="Arial" w:hAnsi="Arial" w:cs="Arial"/>
          <w:sz w:val="20"/>
          <w:szCs w:val="20"/>
          <w:lang w:val="en-US"/>
        </w:rPr>
        <w:t xml:space="preserve"> 33.404 </w:t>
      </w:r>
      <w:proofErr w:type="spellStart"/>
      <w:r w:rsidRPr="00B05487">
        <w:rPr>
          <w:rFonts w:ascii="Arial" w:hAnsi="Arial" w:cs="Arial"/>
          <w:sz w:val="20"/>
          <w:szCs w:val="20"/>
          <w:lang w:val="en-US"/>
        </w:rPr>
        <w:t>diantaranya</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adalah</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peserta</w:t>
      </w:r>
      <w:proofErr w:type="spellEnd"/>
      <w:r w:rsidRPr="00B05487">
        <w:rPr>
          <w:rFonts w:ascii="Arial" w:hAnsi="Arial" w:cs="Arial"/>
          <w:sz w:val="20"/>
          <w:szCs w:val="20"/>
          <w:lang w:val="en-US"/>
        </w:rPr>
        <w:t xml:space="preserve"> KB </w:t>
      </w:r>
      <w:proofErr w:type="spellStart"/>
      <w:r w:rsidRPr="00B05487">
        <w:rPr>
          <w:rFonts w:ascii="Arial" w:hAnsi="Arial" w:cs="Arial"/>
          <w:sz w:val="20"/>
          <w:szCs w:val="20"/>
          <w:lang w:val="en-US"/>
        </w:rPr>
        <w:t>aktif</w:t>
      </w:r>
      <w:proofErr w:type="spellEnd"/>
      <w:r w:rsidRPr="00B05487">
        <w:rPr>
          <w:rFonts w:ascii="Arial" w:hAnsi="Arial" w:cs="Arial"/>
          <w:sz w:val="20"/>
          <w:szCs w:val="20"/>
          <w:lang w:val="en-US"/>
        </w:rPr>
        <w:t xml:space="preserve"> (81,64%). Dari 33.404 </w:t>
      </w:r>
      <w:proofErr w:type="gramStart"/>
      <w:r w:rsidRPr="00B05487">
        <w:rPr>
          <w:rFonts w:ascii="Arial" w:hAnsi="Arial" w:cs="Arial"/>
          <w:sz w:val="20"/>
          <w:szCs w:val="20"/>
          <w:lang w:val="en-US"/>
        </w:rPr>
        <w:t xml:space="preserve">PUS  </w:t>
      </w:r>
      <w:proofErr w:type="spellStart"/>
      <w:r w:rsidRPr="00B05487">
        <w:rPr>
          <w:rFonts w:ascii="Arial" w:hAnsi="Arial" w:cs="Arial"/>
          <w:sz w:val="20"/>
          <w:szCs w:val="20"/>
          <w:lang w:val="en-US"/>
        </w:rPr>
        <w:t>peserta</w:t>
      </w:r>
      <w:proofErr w:type="spellEnd"/>
      <w:proofErr w:type="gramEnd"/>
      <w:r w:rsidRPr="00B05487">
        <w:rPr>
          <w:rFonts w:ascii="Arial" w:hAnsi="Arial" w:cs="Arial"/>
          <w:sz w:val="20"/>
          <w:szCs w:val="20"/>
          <w:lang w:val="en-US"/>
        </w:rPr>
        <w:t xml:space="preserve"> KB </w:t>
      </w:r>
      <w:proofErr w:type="spellStart"/>
      <w:r w:rsidRPr="00B05487">
        <w:rPr>
          <w:rFonts w:ascii="Arial" w:hAnsi="Arial" w:cs="Arial"/>
          <w:sz w:val="20"/>
          <w:szCs w:val="20"/>
          <w:lang w:val="en-US"/>
        </w:rPr>
        <w:t>terdapat</w:t>
      </w:r>
      <w:proofErr w:type="spellEnd"/>
      <w:r w:rsidRPr="00B05487">
        <w:rPr>
          <w:rFonts w:ascii="Arial" w:hAnsi="Arial" w:cs="Arial"/>
          <w:sz w:val="20"/>
          <w:szCs w:val="20"/>
          <w:lang w:val="en-US"/>
        </w:rPr>
        <w:t xml:space="preserve"> 12.079 (36,16%) </w:t>
      </w:r>
      <w:proofErr w:type="gramStart"/>
      <w:r w:rsidRPr="00B05487">
        <w:rPr>
          <w:rFonts w:ascii="Arial" w:hAnsi="Arial" w:cs="Arial"/>
          <w:sz w:val="20"/>
          <w:szCs w:val="20"/>
          <w:lang w:val="en-US"/>
        </w:rPr>
        <w:t xml:space="preserve">PUS yang </w:t>
      </w:r>
      <w:proofErr w:type="spellStart"/>
      <w:r w:rsidRPr="00B05487">
        <w:rPr>
          <w:rFonts w:ascii="Arial" w:hAnsi="Arial" w:cs="Arial"/>
          <w:sz w:val="20"/>
          <w:szCs w:val="20"/>
          <w:lang w:val="en-US"/>
        </w:rPr>
        <w:t>menggunakan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metode</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kontrasepsi</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suntik</w:t>
      </w:r>
      <w:proofErr w:type="spellEnd"/>
      <w:r w:rsidRPr="00B05487">
        <w:rPr>
          <w:rFonts w:ascii="Arial" w:hAnsi="Arial" w:cs="Arial"/>
          <w:sz w:val="20"/>
          <w:szCs w:val="20"/>
          <w:lang w:val="en-US"/>
        </w:rPr>
        <w:t>.</w:t>
      </w:r>
      <w:proofErr w:type="gramEnd"/>
      <w:r w:rsidRPr="00B05487">
        <w:rPr>
          <w:rFonts w:ascii="Arial" w:hAnsi="Arial" w:cs="Arial"/>
          <w:sz w:val="20"/>
          <w:szCs w:val="20"/>
          <w:lang w:val="en-US"/>
        </w:rPr>
        <w:t xml:space="preserve"> </w:t>
      </w:r>
      <w:proofErr w:type="spellStart"/>
      <w:proofErr w:type="gramStart"/>
      <w:r w:rsidRPr="00B05487">
        <w:rPr>
          <w:rFonts w:ascii="Arial" w:eastAsia="Times New Roman" w:hAnsi="Arial" w:cs="Arial"/>
          <w:bCs/>
          <w:sz w:val="20"/>
          <w:szCs w:val="20"/>
          <w:lang w:val="en-US"/>
        </w:rPr>
        <w:t>Tujuan</w:t>
      </w:r>
      <w:proofErr w:type="spellEnd"/>
      <w:r w:rsidRPr="00B05487">
        <w:rPr>
          <w:rFonts w:ascii="Arial" w:eastAsia="Times New Roman" w:hAnsi="Arial" w:cs="Arial"/>
          <w:bCs/>
          <w:sz w:val="20"/>
          <w:szCs w:val="20"/>
        </w:rPr>
        <w:t xml:space="preserve"> penelitian ini adalah u</w:t>
      </w:r>
      <w:r w:rsidRPr="00B05487">
        <w:rPr>
          <w:rFonts w:ascii="Arial" w:hAnsi="Arial" w:cs="Arial"/>
          <w:sz w:val="20"/>
          <w:szCs w:val="20"/>
        </w:rPr>
        <w:t>ntuk mengetahui gambaran pengetahuan ibu akseptor tentang pemilihan metode kontrasepsi suntik di Desa Una-Una Kecamatan Una-Una</w:t>
      </w:r>
      <w:r w:rsidRPr="00B05487">
        <w:rPr>
          <w:rFonts w:ascii="Arial" w:hAnsi="Arial" w:cs="Arial"/>
          <w:sz w:val="20"/>
          <w:szCs w:val="20"/>
          <w:lang w:val="en-US"/>
        </w:rPr>
        <w:t>.</w:t>
      </w:r>
      <w:proofErr w:type="gramEnd"/>
      <w:r w:rsidRPr="00B05487">
        <w:rPr>
          <w:rFonts w:ascii="Arial" w:hAnsi="Arial" w:cs="Arial"/>
          <w:sz w:val="20"/>
          <w:szCs w:val="20"/>
          <w:lang w:val="en-US"/>
        </w:rPr>
        <w:t xml:space="preserve"> </w:t>
      </w:r>
      <w:proofErr w:type="spellStart"/>
      <w:proofErr w:type="gramStart"/>
      <w:r w:rsidRPr="00B05487">
        <w:rPr>
          <w:rFonts w:ascii="Arial" w:hAnsi="Arial" w:cs="Arial"/>
          <w:bCs/>
          <w:sz w:val="20"/>
          <w:szCs w:val="20"/>
          <w:lang w:val="en-US"/>
        </w:rPr>
        <w:t>Jenis</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Penelitian</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ini</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adalah</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penelitian</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deskriptif</w:t>
      </w:r>
      <w:proofErr w:type="spellEnd"/>
      <w:r w:rsidRPr="00B05487">
        <w:rPr>
          <w:rFonts w:ascii="Arial" w:hAnsi="Arial" w:cs="Arial"/>
          <w:bCs/>
          <w:sz w:val="20"/>
          <w:szCs w:val="20"/>
          <w:lang w:val="en-US"/>
        </w:rPr>
        <w:t>.</w:t>
      </w:r>
      <w:proofErr w:type="gramEnd"/>
      <w:r w:rsidRPr="00B05487">
        <w:rPr>
          <w:rFonts w:ascii="Arial" w:hAnsi="Arial" w:cs="Arial"/>
          <w:bCs/>
          <w:sz w:val="20"/>
          <w:szCs w:val="20"/>
          <w:lang w:val="en-US"/>
        </w:rPr>
        <w:t xml:space="preserve"> </w:t>
      </w:r>
      <w:r w:rsidRPr="00B05487">
        <w:rPr>
          <w:rFonts w:ascii="Arial" w:hAnsi="Arial" w:cs="Arial"/>
          <w:bCs/>
          <w:sz w:val="20"/>
          <w:szCs w:val="20"/>
        </w:rPr>
        <w:t>T</w:t>
      </w:r>
      <w:proofErr w:type="spellStart"/>
      <w:r w:rsidRPr="00B05487">
        <w:rPr>
          <w:rFonts w:ascii="Arial" w:hAnsi="Arial" w:cs="Arial"/>
          <w:bCs/>
          <w:sz w:val="20"/>
          <w:szCs w:val="20"/>
          <w:lang w:val="en-US"/>
        </w:rPr>
        <w:t>eknik</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pengambilan</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sampel</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dalam</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penelitian</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ini</w:t>
      </w:r>
      <w:proofErr w:type="spellEnd"/>
      <w:r w:rsidRPr="00B05487">
        <w:rPr>
          <w:rFonts w:ascii="Arial" w:hAnsi="Arial" w:cs="Arial"/>
          <w:bCs/>
          <w:sz w:val="20"/>
          <w:szCs w:val="20"/>
          <w:lang w:val="en-US"/>
        </w:rPr>
        <w:t xml:space="preserve"> </w:t>
      </w:r>
      <w:proofErr w:type="spellStart"/>
      <w:r w:rsidRPr="00B05487">
        <w:rPr>
          <w:rFonts w:ascii="Arial" w:hAnsi="Arial" w:cs="Arial"/>
          <w:bCs/>
          <w:sz w:val="20"/>
          <w:szCs w:val="20"/>
          <w:lang w:val="en-US"/>
        </w:rPr>
        <w:t>yaitu</w:t>
      </w:r>
      <w:proofErr w:type="spellEnd"/>
      <w:r w:rsidRPr="00B05487">
        <w:rPr>
          <w:rFonts w:ascii="Arial" w:hAnsi="Arial" w:cs="Arial"/>
          <w:bCs/>
          <w:sz w:val="20"/>
          <w:szCs w:val="20"/>
          <w:lang w:val="en-US"/>
        </w:rPr>
        <w:t xml:space="preserve"> </w:t>
      </w:r>
      <w:r w:rsidRPr="00B05487">
        <w:rPr>
          <w:rFonts w:ascii="Arial" w:hAnsi="Arial" w:cs="Arial"/>
          <w:bCs/>
          <w:i/>
          <w:sz w:val="20"/>
          <w:szCs w:val="20"/>
          <w:lang w:val="en-US"/>
        </w:rPr>
        <w:t>Total Sampling.</w:t>
      </w:r>
      <w:r w:rsidRPr="00B05487">
        <w:rPr>
          <w:rFonts w:ascii="Arial" w:hAnsi="Arial" w:cs="Arial"/>
          <w:bCs/>
          <w:sz w:val="20"/>
          <w:szCs w:val="20"/>
        </w:rPr>
        <w:t xml:space="preserve"> Hasil penelitian menunjukkan bahwa</w:t>
      </w:r>
      <w:r w:rsidRPr="00B05487">
        <w:rPr>
          <w:rFonts w:ascii="Arial" w:hAnsi="Arial" w:cs="Arial"/>
          <w:bCs/>
          <w:sz w:val="20"/>
          <w:szCs w:val="20"/>
          <w:lang w:val="en-US"/>
        </w:rPr>
        <w:t xml:space="preserve"> </w:t>
      </w:r>
      <w:r w:rsidRPr="00B05487">
        <w:rPr>
          <w:rFonts w:ascii="Arial" w:hAnsi="Arial" w:cs="Arial"/>
          <w:bCs/>
          <w:sz w:val="20"/>
          <w:szCs w:val="20"/>
        </w:rPr>
        <w:t xml:space="preserve">dari </w:t>
      </w:r>
      <w:r w:rsidRPr="00B05487">
        <w:rPr>
          <w:rFonts w:ascii="Arial" w:hAnsi="Arial" w:cs="Arial"/>
          <w:bCs/>
          <w:sz w:val="20"/>
          <w:szCs w:val="20"/>
          <w:lang w:val="en-US"/>
        </w:rPr>
        <w:t>45</w:t>
      </w:r>
      <w:r w:rsidRPr="00B05487">
        <w:rPr>
          <w:rFonts w:ascii="Arial" w:hAnsi="Arial" w:cs="Arial"/>
          <w:sz w:val="20"/>
          <w:szCs w:val="20"/>
          <w:lang w:val="en-US"/>
        </w:rPr>
        <w:t xml:space="preserve"> </w:t>
      </w:r>
      <w:proofErr w:type="spellStart"/>
      <w:r w:rsidRPr="00B05487">
        <w:rPr>
          <w:rFonts w:ascii="Arial" w:hAnsi="Arial" w:cs="Arial"/>
          <w:sz w:val="20"/>
          <w:szCs w:val="20"/>
          <w:lang w:val="en-US"/>
        </w:rPr>
        <w:t>responden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tingkat</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pengetahuan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Ibu</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akseptor</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tentang</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metode</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kontrasepsi</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suntik</w:t>
      </w:r>
      <w:proofErr w:type="spellEnd"/>
      <w:r w:rsidRPr="00B05487">
        <w:rPr>
          <w:rFonts w:ascii="Arial" w:hAnsi="Arial" w:cs="Arial"/>
          <w:sz w:val="20"/>
          <w:szCs w:val="20"/>
          <w:lang w:val="en-US"/>
        </w:rPr>
        <w:t xml:space="preserve"> yang paling </w:t>
      </w:r>
      <w:proofErr w:type="spellStart"/>
      <w:r w:rsidRPr="00B05487">
        <w:rPr>
          <w:rFonts w:ascii="Arial" w:hAnsi="Arial" w:cs="Arial"/>
          <w:sz w:val="20"/>
          <w:szCs w:val="20"/>
          <w:lang w:val="en-US"/>
        </w:rPr>
        <w:t>banyak</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yaitu</w:t>
      </w:r>
      <w:proofErr w:type="spellEnd"/>
      <w:r w:rsidRPr="00B05487">
        <w:rPr>
          <w:rFonts w:ascii="Arial" w:hAnsi="Arial" w:cs="Arial"/>
          <w:sz w:val="20"/>
          <w:szCs w:val="20"/>
          <w:lang w:val="en-US"/>
        </w:rPr>
        <w:t xml:space="preserve"> yang </w:t>
      </w:r>
      <w:proofErr w:type="spellStart"/>
      <w:r w:rsidRPr="00B05487">
        <w:rPr>
          <w:rFonts w:ascii="Arial" w:hAnsi="Arial" w:cs="Arial"/>
          <w:sz w:val="20"/>
          <w:szCs w:val="20"/>
          <w:lang w:val="en-US"/>
        </w:rPr>
        <w:t>berpengetahuan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cukup</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dengan</w:t>
      </w:r>
      <w:proofErr w:type="spellEnd"/>
      <w:r w:rsidRPr="00B05487">
        <w:rPr>
          <w:rFonts w:ascii="Arial" w:hAnsi="Arial" w:cs="Arial"/>
          <w:sz w:val="20"/>
          <w:szCs w:val="20"/>
          <w:lang w:val="en-US"/>
        </w:rPr>
        <w:t xml:space="preserve"> </w:t>
      </w:r>
      <w:proofErr w:type="spellStart"/>
      <w:r w:rsidRPr="00B05487">
        <w:rPr>
          <w:rFonts w:ascii="Arial" w:hAnsi="Arial" w:cs="Arial"/>
          <w:sz w:val="20"/>
          <w:szCs w:val="20"/>
          <w:lang w:val="en-US"/>
        </w:rPr>
        <w:t>jumlah</w:t>
      </w:r>
      <w:proofErr w:type="spellEnd"/>
      <w:r w:rsidRPr="00B05487">
        <w:rPr>
          <w:rFonts w:ascii="Arial" w:hAnsi="Arial" w:cs="Arial"/>
          <w:sz w:val="20"/>
          <w:szCs w:val="20"/>
          <w:lang w:val="en-US"/>
        </w:rPr>
        <w:t xml:space="preserve"> 28 </w:t>
      </w:r>
      <w:proofErr w:type="spellStart"/>
      <w:r w:rsidRPr="00B05487">
        <w:rPr>
          <w:rFonts w:ascii="Arial" w:hAnsi="Arial" w:cs="Arial"/>
          <w:sz w:val="20"/>
          <w:szCs w:val="20"/>
          <w:lang w:val="en-US"/>
        </w:rPr>
        <w:t>responden</w:t>
      </w:r>
      <w:proofErr w:type="spellEnd"/>
      <w:r w:rsidRPr="00B05487">
        <w:rPr>
          <w:rFonts w:ascii="Arial" w:hAnsi="Arial" w:cs="Arial"/>
          <w:sz w:val="20"/>
          <w:szCs w:val="20"/>
          <w:lang w:val="en-US"/>
        </w:rPr>
        <w:t xml:space="preserve"> (62%)</w:t>
      </w:r>
      <w:r w:rsidRPr="00B05487">
        <w:rPr>
          <w:rFonts w:ascii="Arial" w:hAnsi="Arial" w:cs="Arial"/>
          <w:sz w:val="20"/>
          <w:szCs w:val="20"/>
        </w:rPr>
        <w:t>, berdasarkan umur terbanyak adalah &gt;35 tahun berpengetahuan cukup  yaitu 16 responden (64%), berdasarkan pendidikan terbanyak adalah SD berpengetahuan baik yaitu  1 responden (100%), berdasarkan paritas terbanyak adalah &gt;2 berpengetahuan cukup yaitu 14 responden (67%). Dengan demikian dapat disarankan agar tenaga kesehatan sebaiknya dapat memberi konseling dan pemahaman lebih dalam pada akseptor KB tentang metode kontrasepsi suntik.</w:t>
      </w:r>
    </w:p>
    <w:p w:rsidR="008050EE" w:rsidRPr="00B05487" w:rsidRDefault="008050EE">
      <w:pPr>
        <w:spacing w:after="0" w:line="240" w:lineRule="auto"/>
        <w:jc w:val="both"/>
        <w:rPr>
          <w:rFonts w:ascii="Arial" w:hAnsi="Arial" w:cs="Arial"/>
          <w:sz w:val="20"/>
          <w:szCs w:val="20"/>
          <w:lang w:val="en-US"/>
        </w:rPr>
      </w:pPr>
    </w:p>
    <w:p w:rsidR="008050EE" w:rsidRPr="00B05487" w:rsidRDefault="0071724C">
      <w:pPr>
        <w:spacing w:after="0" w:line="240" w:lineRule="auto"/>
        <w:jc w:val="both"/>
        <w:rPr>
          <w:rFonts w:ascii="Arial" w:hAnsi="Arial" w:cs="Arial"/>
          <w:sz w:val="20"/>
          <w:szCs w:val="20"/>
          <w:lang w:val="en-US"/>
        </w:rPr>
      </w:pPr>
      <w:r>
        <w:rPr>
          <w:rFonts w:ascii="Arial" w:hAnsi="Arial" w:cs="Arial"/>
          <w:b/>
          <w:sz w:val="20"/>
          <w:szCs w:val="20"/>
          <w:lang w:val="en-US"/>
        </w:rPr>
        <w:t xml:space="preserve">Kata-kata </w:t>
      </w:r>
      <w:proofErr w:type="spellStart"/>
      <w:r w:rsidR="008754C5" w:rsidRPr="00B05487">
        <w:rPr>
          <w:rFonts w:ascii="Arial" w:hAnsi="Arial" w:cs="Arial"/>
          <w:b/>
          <w:sz w:val="20"/>
          <w:szCs w:val="20"/>
          <w:lang w:val="en-US"/>
        </w:rPr>
        <w:t>kunc</w:t>
      </w:r>
      <w:proofErr w:type="spellEnd"/>
      <w:r w:rsidR="008754C5" w:rsidRPr="00B05487">
        <w:rPr>
          <w:rFonts w:ascii="Arial" w:hAnsi="Arial" w:cs="Arial"/>
          <w:b/>
          <w:sz w:val="20"/>
          <w:szCs w:val="20"/>
        </w:rPr>
        <w:t xml:space="preserve">i: </w:t>
      </w:r>
      <w:r w:rsidR="008754C5" w:rsidRPr="00B05487">
        <w:rPr>
          <w:rFonts w:ascii="Arial" w:hAnsi="Arial" w:cs="Arial"/>
          <w:bCs/>
          <w:sz w:val="20"/>
          <w:szCs w:val="20"/>
          <w:lang w:val="en-US"/>
        </w:rPr>
        <w:t xml:space="preserve"> </w:t>
      </w:r>
      <w:r w:rsidR="008754C5" w:rsidRPr="00B05487">
        <w:rPr>
          <w:rFonts w:ascii="Arial" w:hAnsi="Arial" w:cs="Arial"/>
          <w:bCs/>
          <w:sz w:val="20"/>
          <w:szCs w:val="20"/>
        </w:rPr>
        <w:t>pendidikan,</w:t>
      </w:r>
      <w:r w:rsidR="008754C5" w:rsidRPr="00B05487">
        <w:rPr>
          <w:rFonts w:ascii="Arial" w:hAnsi="Arial" w:cs="Arial"/>
          <w:b/>
          <w:sz w:val="20"/>
          <w:szCs w:val="20"/>
        </w:rPr>
        <w:t xml:space="preserve"> </w:t>
      </w:r>
      <w:proofErr w:type="spellStart"/>
      <w:r w:rsidR="008754C5" w:rsidRPr="00B05487">
        <w:rPr>
          <w:rFonts w:ascii="Arial" w:hAnsi="Arial" w:cs="Arial"/>
          <w:sz w:val="20"/>
          <w:szCs w:val="20"/>
          <w:lang w:val="en-US"/>
        </w:rPr>
        <w:t>pengetahuan</w:t>
      </w:r>
      <w:proofErr w:type="spellEnd"/>
      <w:r w:rsidR="008754C5" w:rsidRPr="00B05487">
        <w:rPr>
          <w:rFonts w:ascii="Arial" w:hAnsi="Arial" w:cs="Arial"/>
          <w:sz w:val="20"/>
          <w:szCs w:val="20"/>
          <w:lang w:val="en-US"/>
        </w:rPr>
        <w:t xml:space="preserve">, </w:t>
      </w:r>
      <w:proofErr w:type="spellStart"/>
      <w:r w:rsidR="008754C5" w:rsidRPr="00B05487">
        <w:rPr>
          <w:rFonts w:ascii="Arial" w:hAnsi="Arial" w:cs="Arial"/>
          <w:sz w:val="20"/>
          <w:szCs w:val="20"/>
          <w:lang w:val="en-US"/>
        </w:rPr>
        <w:t>keluarga</w:t>
      </w:r>
      <w:proofErr w:type="spellEnd"/>
      <w:r w:rsidR="008754C5" w:rsidRPr="00B05487">
        <w:rPr>
          <w:rFonts w:ascii="Arial" w:hAnsi="Arial" w:cs="Arial"/>
          <w:sz w:val="20"/>
          <w:szCs w:val="20"/>
          <w:lang w:val="en-US"/>
        </w:rPr>
        <w:t xml:space="preserve"> </w:t>
      </w:r>
      <w:proofErr w:type="spellStart"/>
      <w:r w:rsidR="008754C5" w:rsidRPr="00B05487">
        <w:rPr>
          <w:rFonts w:ascii="Arial" w:hAnsi="Arial" w:cs="Arial"/>
          <w:sz w:val="20"/>
          <w:szCs w:val="20"/>
          <w:lang w:val="en-US"/>
        </w:rPr>
        <w:t>berencana</w:t>
      </w:r>
      <w:proofErr w:type="spellEnd"/>
      <w:r w:rsidR="008754C5" w:rsidRPr="00B05487">
        <w:rPr>
          <w:rFonts w:ascii="Arial" w:hAnsi="Arial" w:cs="Arial"/>
          <w:sz w:val="20"/>
          <w:szCs w:val="20"/>
          <w:lang w:val="en-US"/>
        </w:rPr>
        <w:t xml:space="preserve">, KB </w:t>
      </w:r>
      <w:proofErr w:type="spellStart"/>
      <w:r w:rsidR="008754C5" w:rsidRPr="00B05487">
        <w:rPr>
          <w:rFonts w:ascii="Arial" w:hAnsi="Arial" w:cs="Arial"/>
          <w:sz w:val="20"/>
          <w:szCs w:val="20"/>
          <w:lang w:val="en-US"/>
        </w:rPr>
        <w:t>suntik</w:t>
      </w:r>
      <w:proofErr w:type="spellEnd"/>
      <w:r w:rsidR="008754C5" w:rsidRPr="00B05487">
        <w:rPr>
          <w:rFonts w:ascii="Arial" w:hAnsi="Arial" w:cs="Arial"/>
          <w:sz w:val="20"/>
          <w:szCs w:val="20"/>
        </w:rPr>
        <w:t xml:space="preserve">, paritas </w:t>
      </w:r>
    </w:p>
    <w:p w:rsidR="008050EE" w:rsidRPr="00B05487" w:rsidRDefault="008050EE">
      <w:pPr>
        <w:spacing w:after="0" w:line="360" w:lineRule="auto"/>
        <w:ind w:hanging="10"/>
        <w:jc w:val="both"/>
        <w:rPr>
          <w:rFonts w:ascii="Arial" w:hAnsi="Arial" w:cs="Arial"/>
          <w:b/>
          <w:sz w:val="20"/>
          <w:szCs w:val="20"/>
          <w:lang w:val="en-US"/>
        </w:rPr>
      </w:pPr>
    </w:p>
    <w:p w:rsidR="008050EE" w:rsidRPr="00B05487" w:rsidRDefault="008050EE">
      <w:pPr>
        <w:spacing w:after="0" w:line="360" w:lineRule="auto"/>
        <w:ind w:hanging="10"/>
        <w:jc w:val="both"/>
        <w:rPr>
          <w:rFonts w:ascii="Arial" w:hAnsi="Arial" w:cs="Arial"/>
          <w:b/>
          <w:sz w:val="20"/>
          <w:szCs w:val="20"/>
          <w:lang w:val="en-US"/>
        </w:rPr>
      </w:pPr>
    </w:p>
    <w:p w:rsidR="008050EE" w:rsidRPr="00B05487" w:rsidRDefault="00AA2DE8">
      <w:pPr>
        <w:spacing w:after="0" w:line="360" w:lineRule="auto"/>
        <w:ind w:hanging="10"/>
        <w:jc w:val="center"/>
        <w:rPr>
          <w:rFonts w:ascii="Arial" w:hAnsi="Arial" w:cs="Arial"/>
          <w:b/>
          <w:i/>
          <w:iCs/>
          <w:sz w:val="20"/>
          <w:szCs w:val="20"/>
          <w:lang w:val="en-US"/>
        </w:rPr>
      </w:pPr>
      <w:r w:rsidRPr="00B05487">
        <w:rPr>
          <w:rFonts w:ascii="Arial" w:hAnsi="Arial" w:cs="Arial"/>
          <w:b/>
          <w:i/>
          <w:iCs/>
          <w:sz w:val="20"/>
          <w:szCs w:val="20"/>
          <w:lang w:val="en-US"/>
        </w:rPr>
        <w:t>Abstract</w:t>
      </w:r>
    </w:p>
    <w:p w:rsidR="008050EE" w:rsidRPr="00B05487" w:rsidRDefault="008705BD" w:rsidP="008705BD">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color w:val="212121"/>
          <w:sz w:val="20"/>
          <w:szCs w:val="20"/>
        </w:rPr>
      </w:pPr>
      <w:r w:rsidRPr="00B05487">
        <w:rPr>
          <w:rFonts w:ascii="Arial" w:eastAsia="Times New Roman" w:hAnsi="Arial" w:cs="Arial"/>
          <w:i/>
          <w:color w:val="212121"/>
          <w:sz w:val="20"/>
          <w:szCs w:val="20"/>
          <w:lang w:val="en-US"/>
        </w:rPr>
        <w:tab/>
      </w:r>
      <w:proofErr w:type="gramStart"/>
      <w:r w:rsidR="008754C5" w:rsidRPr="00B05487">
        <w:rPr>
          <w:rFonts w:ascii="Arial" w:eastAsia="Times New Roman" w:hAnsi="Arial" w:cs="Arial"/>
          <w:i/>
          <w:color w:val="212121"/>
          <w:sz w:val="20"/>
          <w:szCs w:val="20"/>
          <w:lang/>
        </w:rPr>
        <w:t>Based on data from the World Health Organization (WHO), KB users as much as 77.9% of the participants and users of family planning in Indonesia as much as 52.62%</w:t>
      </w:r>
      <w:r w:rsidR="008754C5" w:rsidRPr="00B05487">
        <w:rPr>
          <w:rFonts w:ascii="Arial" w:eastAsia="Times New Roman" w:hAnsi="Arial" w:cs="Arial"/>
          <w:i/>
          <w:color w:val="212121"/>
          <w:sz w:val="20"/>
          <w:szCs w:val="20"/>
        </w:rPr>
        <w:t>.</w:t>
      </w:r>
      <w:proofErr w:type="gramEnd"/>
      <w:r w:rsidR="008754C5" w:rsidRPr="00B05487">
        <w:rPr>
          <w:rFonts w:ascii="Arial" w:eastAsia="Times New Roman" w:hAnsi="Arial" w:cs="Arial"/>
          <w:i/>
          <w:color w:val="212121"/>
          <w:sz w:val="20"/>
          <w:szCs w:val="20"/>
          <w:lang/>
        </w:rPr>
        <w:t xml:space="preserve"> According to the data of Central Sulawesi there are 84.6% users KB</w:t>
      </w:r>
      <w:r w:rsidR="008754C5" w:rsidRPr="00B05487">
        <w:rPr>
          <w:rFonts w:ascii="Arial" w:eastAsia="Times New Roman" w:hAnsi="Arial" w:cs="Arial"/>
          <w:i/>
          <w:color w:val="212121"/>
          <w:sz w:val="20"/>
          <w:szCs w:val="20"/>
        </w:rPr>
        <w:t xml:space="preserve">, </w:t>
      </w:r>
      <w:r w:rsidR="008754C5" w:rsidRPr="00B05487">
        <w:rPr>
          <w:rFonts w:ascii="Arial" w:eastAsia="Times New Roman" w:hAnsi="Arial" w:cs="Arial"/>
          <w:i/>
          <w:color w:val="212121"/>
          <w:sz w:val="20"/>
          <w:szCs w:val="20"/>
          <w:lang/>
        </w:rPr>
        <w:t xml:space="preserve">while based on data from the Women's Empowerment, Child Protection and Family Planning </w:t>
      </w:r>
      <w:proofErr w:type="spellStart"/>
      <w:r w:rsidR="008754C5" w:rsidRPr="00B05487">
        <w:rPr>
          <w:rFonts w:ascii="Arial" w:eastAsia="Times New Roman" w:hAnsi="Arial" w:cs="Arial"/>
          <w:i/>
          <w:color w:val="212121"/>
          <w:sz w:val="20"/>
          <w:szCs w:val="20"/>
          <w:lang/>
        </w:rPr>
        <w:t>Tojo</w:t>
      </w:r>
      <w:proofErr w:type="spellEnd"/>
      <w:r w:rsidR="008754C5" w:rsidRPr="00B05487">
        <w:rPr>
          <w:rFonts w:ascii="Arial" w:eastAsia="Times New Roman" w:hAnsi="Arial" w:cs="Arial"/>
          <w:i/>
          <w:color w:val="212121"/>
          <w:sz w:val="20"/>
          <w:szCs w:val="20"/>
          <w:lang/>
        </w:rPr>
        <w:t xml:space="preserve"> </w:t>
      </w:r>
      <w:proofErr w:type="spellStart"/>
      <w:r w:rsidR="008754C5" w:rsidRPr="00B05487">
        <w:rPr>
          <w:rFonts w:ascii="Arial" w:eastAsia="Times New Roman" w:hAnsi="Arial" w:cs="Arial"/>
          <w:i/>
          <w:color w:val="212121"/>
          <w:sz w:val="20"/>
          <w:szCs w:val="20"/>
          <w:lang/>
        </w:rPr>
        <w:t>Una-Una</w:t>
      </w:r>
      <w:proofErr w:type="spellEnd"/>
      <w:r w:rsidR="008754C5" w:rsidRPr="00B05487">
        <w:rPr>
          <w:rFonts w:ascii="Arial" w:eastAsia="Times New Roman" w:hAnsi="Arial" w:cs="Arial"/>
          <w:i/>
          <w:color w:val="212121"/>
          <w:sz w:val="20"/>
          <w:szCs w:val="20"/>
          <w:lang/>
        </w:rPr>
        <w:t xml:space="preserve"> 2014, there were 40.917 PUS where 33.404 of which are active family planning participants (81.64%). 33.404 participants from 12.079 KB (36.16%) </w:t>
      </w:r>
      <w:proofErr w:type="gramStart"/>
      <w:r w:rsidR="008754C5" w:rsidRPr="00B05487">
        <w:rPr>
          <w:rFonts w:ascii="Arial" w:eastAsia="Times New Roman" w:hAnsi="Arial" w:cs="Arial"/>
          <w:i/>
          <w:color w:val="212121"/>
          <w:sz w:val="20"/>
          <w:szCs w:val="20"/>
          <w:lang/>
        </w:rPr>
        <w:t>PUS injectable contraceptive methods.</w:t>
      </w:r>
      <w:proofErr w:type="gramEnd"/>
      <w:r w:rsidR="008754C5" w:rsidRPr="00B05487">
        <w:rPr>
          <w:rFonts w:ascii="Arial" w:eastAsia="Times New Roman" w:hAnsi="Arial" w:cs="Arial"/>
          <w:i/>
          <w:color w:val="212121"/>
          <w:sz w:val="20"/>
          <w:szCs w:val="20"/>
          <w:lang/>
        </w:rPr>
        <w:t xml:space="preserve"> </w:t>
      </w:r>
      <w:r w:rsidR="008754C5" w:rsidRPr="00B05487">
        <w:rPr>
          <w:rFonts w:ascii="Arial" w:hAnsi="Arial" w:cs="Arial"/>
          <w:bCs/>
          <w:i/>
          <w:iCs/>
          <w:sz w:val="20"/>
          <w:szCs w:val="20"/>
        </w:rPr>
        <w:t>The purpose of this study was t</w:t>
      </w:r>
      <w:r w:rsidR="008754C5" w:rsidRPr="00B05487">
        <w:rPr>
          <w:rFonts w:ascii="Arial" w:eastAsia="Times New Roman" w:hAnsi="Arial" w:cs="Arial"/>
          <w:i/>
          <w:color w:val="212121"/>
          <w:sz w:val="20"/>
          <w:szCs w:val="20"/>
          <w:lang/>
        </w:rPr>
        <w:t xml:space="preserve">o determine the knowledge capital overview acceptor on injectable contraceptive method selection in the village of </w:t>
      </w:r>
      <w:proofErr w:type="spellStart"/>
      <w:r w:rsidR="008754C5" w:rsidRPr="00B05487">
        <w:rPr>
          <w:rFonts w:ascii="Arial" w:eastAsia="Times New Roman" w:hAnsi="Arial" w:cs="Arial"/>
          <w:i/>
          <w:color w:val="212121"/>
          <w:sz w:val="20"/>
          <w:szCs w:val="20"/>
          <w:lang/>
        </w:rPr>
        <w:t>Una-Una</w:t>
      </w:r>
      <w:proofErr w:type="spellEnd"/>
      <w:r w:rsidR="008754C5" w:rsidRPr="00B05487">
        <w:rPr>
          <w:rFonts w:ascii="Arial" w:eastAsia="Times New Roman" w:hAnsi="Arial" w:cs="Arial"/>
          <w:i/>
          <w:color w:val="212121"/>
          <w:sz w:val="20"/>
          <w:szCs w:val="20"/>
          <w:lang/>
        </w:rPr>
        <w:t xml:space="preserve">, District of </w:t>
      </w:r>
      <w:proofErr w:type="spellStart"/>
      <w:r w:rsidR="008754C5" w:rsidRPr="00B05487">
        <w:rPr>
          <w:rFonts w:ascii="Arial" w:eastAsia="Times New Roman" w:hAnsi="Arial" w:cs="Arial"/>
          <w:i/>
          <w:color w:val="212121"/>
          <w:sz w:val="20"/>
          <w:szCs w:val="20"/>
          <w:lang/>
        </w:rPr>
        <w:t>Una-Una</w:t>
      </w:r>
      <w:proofErr w:type="spellEnd"/>
      <w:r w:rsidR="008754C5" w:rsidRPr="00B05487">
        <w:rPr>
          <w:rFonts w:ascii="Arial" w:eastAsia="Times New Roman" w:hAnsi="Arial" w:cs="Arial"/>
          <w:i/>
          <w:color w:val="212121"/>
          <w:sz w:val="20"/>
          <w:szCs w:val="20"/>
          <w:lang/>
        </w:rPr>
        <w:t xml:space="preserve">. This study was a descriptive study. </w:t>
      </w:r>
      <w:r w:rsidR="008754C5" w:rsidRPr="00B05487">
        <w:rPr>
          <w:rFonts w:ascii="Arial" w:eastAsia="Times New Roman" w:hAnsi="Arial" w:cs="Arial"/>
          <w:i/>
          <w:color w:val="212121"/>
          <w:sz w:val="20"/>
          <w:szCs w:val="20"/>
        </w:rPr>
        <w:t>T</w:t>
      </w:r>
      <w:r w:rsidR="008754C5" w:rsidRPr="00B05487">
        <w:rPr>
          <w:rFonts w:ascii="Arial" w:eastAsia="Times New Roman" w:hAnsi="Arial" w:cs="Arial"/>
          <w:i/>
          <w:color w:val="212121"/>
          <w:sz w:val="20"/>
          <w:szCs w:val="20"/>
          <w:lang/>
        </w:rPr>
        <w:t xml:space="preserve">he sampling technique in this research is total sampling. </w:t>
      </w:r>
      <w:r w:rsidR="008754C5" w:rsidRPr="00B05487">
        <w:rPr>
          <w:rFonts w:ascii="Arial" w:hAnsi="Arial" w:cs="Arial"/>
          <w:bCs/>
          <w:i/>
          <w:iCs/>
          <w:sz w:val="20"/>
          <w:szCs w:val="20"/>
        </w:rPr>
        <w:t xml:space="preserve">The results showed that </w:t>
      </w:r>
      <w:r w:rsidR="008754C5" w:rsidRPr="00B05487">
        <w:rPr>
          <w:rFonts w:ascii="Arial" w:eastAsia="Times New Roman" w:hAnsi="Arial" w:cs="Arial"/>
          <w:i/>
          <w:color w:val="212121"/>
          <w:sz w:val="20"/>
          <w:szCs w:val="20"/>
          <w:lang/>
        </w:rPr>
        <w:t xml:space="preserve"> 45 respondents, the level of knowledge about the mother acceptor injectable contraception method that most that are knowledgeable enough with the number of 28 respondents (62%)</w:t>
      </w:r>
      <w:r w:rsidR="008754C5" w:rsidRPr="00B05487">
        <w:rPr>
          <w:rFonts w:ascii="Arial" w:eastAsia="Times New Roman" w:hAnsi="Arial" w:cs="Arial"/>
          <w:i/>
          <w:color w:val="212121"/>
          <w:sz w:val="20"/>
          <w:szCs w:val="20"/>
        </w:rPr>
        <w:t>, Most are based on age&gt; 35 years was knowledgeable enough is 16 respondents (64%), based on the highest level is a primary good knowledge ie 1 respondent (100%), based on the highest parity is&gt; 2 knowledgeable enough that 14 respondents (67%). Thus it can be recommended that health workers should be able to provide counseling and deeper understanding of family planning acceptors of the injectable contraceptive method.</w:t>
      </w:r>
    </w:p>
    <w:p w:rsidR="008050EE" w:rsidRPr="00B05487" w:rsidRDefault="008050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color w:val="212121"/>
          <w:sz w:val="20"/>
          <w:szCs w:val="20"/>
        </w:rPr>
      </w:pPr>
    </w:p>
    <w:p w:rsidR="008050EE" w:rsidRPr="00B05487" w:rsidRDefault="008754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color w:val="212121"/>
          <w:sz w:val="20"/>
          <w:szCs w:val="20"/>
          <w:lang w:val="en-US"/>
        </w:rPr>
      </w:pPr>
      <w:r w:rsidRPr="00B05487">
        <w:rPr>
          <w:rFonts w:ascii="Arial" w:eastAsia="Times New Roman" w:hAnsi="Arial" w:cs="Arial"/>
          <w:b/>
          <w:bCs/>
          <w:i/>
          <w:color w:val="212121"/>
          <w:sz w:val="20"/>
          <w:szCs w:val="20"/>
          <w:lang w:val="en-US"/>
        </w:rPr>
        <w:t xml:space="preserve">Keywords: </w:t>
      </w:r>
      <w:r w:rsidRPr="00B05487">
        <w:rPr>
          <w:rFonts w:ascii="Arial" w:eastAsia="Times New Roman" w:hAnsi="Arial" w:cs="Arial"/>
          <w:i/>
          <w:color w:val="212121"/>
          <w:sz w:val="20"/>
          <w:szCs w:val="20"/>
        </w:rPr>
        <w:t>education,</w:t>
      </w:r>
      <w:r w:rsidRPr="00B05487">
        <w:rPr>
          <w:rFonts w:ascii="Arial" w:eastAsia="Times New Roman" w:hAnsi="Arial" w:cs="Arial"/>
          <w:b/>
          <w:bCs/>
          <w:i/>
          <w:color w:val="212121"/>
          <w:sz w:val="20"/>
          <w:szCs w:val="20"/>
        </w:rPr>
        <w:t xml:space="preserve"> </w:t>
      </w:r>
      <w:r w:rsidRPr="00B05487">
        <w:rPr>
          <w:rFonts w:ascii="Arial" w:eastAsia="Times New Roman" w:hAnsi="Arial" w:cs="Arial"/>
          <w:i/>
          <w:color w:val="212121"/>
          <w:sz w:val="20"/>
          <w:szCs w:val="20"/>
          <w:lang w:val="en-US"/>
        </w:rPr>
        <w:t xml:space="preserve">knowledge, family planning, </w:t>
      </w:r>
      <w:proofErr w:type="spellStart"/>
      <w:r w:rsidRPr="00B05487">
        <w:rPr>
          <w:rFonts w:ascii="Arial" w:eastAsia="Times New Roman" w:hAnsi="Arial" w:cs="Arial"/>
          <w:i/>
          <w:color w:val="212121"/>
          <w:sz w:val="20"/>
          <w:szCs w:val="20"/>
          <w:lang w:val="en-US"/>
        </w:rPr>
        <w:t>injectables</w:t>
      </w:r>
      <w:proofErr w:type="spellEnd"/>
      <w:r w:rsidRPr="00B05487">
        <w:rPr>
          <w:rFonts w:ascii="Arial" w:eastAsia="Times New Roman" w:hAnsi="Arial" w:cs="Arial"/>
          <w:i/>
          <w:color w:val="212121"/>
          <w:sz w:val="20"/>
          <w:szCs w:val="20"/>
        </w:rPr>
        <w:t>, parity</w:t>
      </w:r>
    </w:p>
    <w:p w:rsidR="008050EE" w:rsidRPr="00B05487" w:rsidRDefault="008050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color w:val="212121"/>
          <w:sz w:val="20"/>
          <w:szCs w:val="20"/>
          <w:lang w:val="en-US"/>
        </w:rPr>
      </w:pPr>
    </w:p>
    <w:p w:rsidR="008050EE" w:rsidRPr="00B05487" w:rsidRDefault="008050EE">
      <w:pPr>
        <w:spacing w:after="0" w:line="360" w:lineRule="auto"/>
        <w:ind w:hanging="10"/>
        <w:jc w:val="both"/>
        <w:rPr>
          <w:rFonts w:ascii="Arial" w:hAnsi="Arial" w:cs="Arial"/>
          <w:b/>
          <w:sz w:val="20"/>
          <w:szCs w:val="20"/>
          <w:lang w:val="en-US"/>
        </w:rPr>
      </w:pPr>
    </w:p>
    <w:p w:rsidR="008050EE" w:rsidRPr="00B05487" w:rsidRDefault="008050EE">
      <w:pPr>
        <w:spacing w:after="0" w:line="360" w:lineRule="auto"/>
        <w:ind w:hanging="10"/>
        <w:jc w:val="both"/>
        <w:rPr>
          <w:rFonts w:ascii="Arial" w:hAnsi="Arial" w:cs="Arial"/>
          <w:b/>
          <w:sz w:val="20"/>
          <w:szCs w:val="20"/>
          <w:lang w:val="en-US"/>
        </w:rPr>
      </w:pPr>
    </w:p>
    <w:p w:rsidR="00AA2DE8" w:rsidRPr="00B05487" w:rsidRDefault="00AA2DE8">
      <w:pPr>
        <w:spacing w:after="0" w:line="360" w:lineRule="auto"/>
        <w:ind w:hanging="10"/>
        <w:jc w:val="both"/>
        <w:rPr>
          <w:rFonts w:ascii="Arial" w:hAnsi="Arial" w:cs="Arial"/>
          <w:b/>
          <w:sz w:val="20"/>
          <w:szCs w:val="20"/>
          <w:lang w:val="en-US"/>
        </w:rPr>
      </w:pPr>
    </w:p>
    <w:p w:rsidR="000A7D4E" w:rsidRPr="00B05487" w:rsidRDefault="000A7D4E">
      <w:pPr>
        <w:spacing w:after="0" w:line="360" w:lineRule="auto"/>
        <w:ind w:hanging="10"/>
        <w:jc w:val="both"/>
        <w:rPr>
          <w:rFonts w:ascii="Arial" w:hAnsi="Arial" w:cs="Arial"/>
          <w:b/>
          <w:sz w:val="20"/>
          <w:szCs w:val="20"/>
          <w:lang w:val="en-US"/>
        </w:rPr>
      </w:pPr>
    </w:p>
    <w:p w:rsidR="000A7D4E" w:rsidRPr="00B05487" w:rsidRDefault="000A7D4E">
      <w:pPr>
        <w:spacing w:after="0" w:line="360" w:lineRule="auto"/>
        <w:ind w:hanging="10"/>
        <w:jc w:val="both"/>
        <w:rPr>
          <w:rFonts w:ascii="Arial" w:hAnsi="Arial" w:cs="Arial"/>
          <w:b/>
          <w:sz w:val="20"/>
          <w:szCs w:val="20"/>
          <w:lang w:val="en-US"/>
        </w:rPr>
        <w:sectPr w:rsidR="000A7D4E" w:rsidRPr="00B05487" w:rsidSect="005F2899">
          <w:headerReference w:type="even" r:id="rId9"/>
          <w:headerReference w:type="default" r:id="rId10"/>
          <w:footerReference w:type="even" r:id="rId11"/>
          <w:footerReference w:type="default" r:id="rId12"/>
          <w:headerReference w:type="first" r:id="rId13"/>
          <w:footerReference w:type="first" r:id="rId14"/>
          <w:pgSz w:w="11907" w:h="16839" w:code="9"/>
          <w:pgMar w:top="1411" w:right="1411" w:bottom="1411" w:left="1411" w:header="720" w:footer="709" w:gutter="0"/>
          <w:cols w:space="720"/>
          <w:docGrid w:linePitch="360"/>
        </w:sectPr>
      </w:pPr>
    </w:p>
    <w:p w:rsidR="008050EE" w:rsidRPr="00B05487" w:rsidRDefault="008754C5" w:rsidP="00593B54">
      <w:pPr>
        <w:spacing w:after="0" w:line="240" w:lineRule="auto"/>
        <w:ind w:hanging="10"/>
        <w:jc w:val="both"/>
        <w:rPr>
          <w:rFonts w:asciiTheme="minorBidi" w:hAnsiTheme="minorBidi"/>
          <w:sz w:val="20"/>
          <w:szCs w:val="20"/>
        </w:rPr>
      </w:pPr>
      <w:r w:rsidRPr="00B05487">
        <w:rPr>
          <w:rFonts w:asciiTheme="minorBidi" w:hAnsiTheme="minorBidi"/>
          <w:b/>
          <w:sz w:val="20"/>
          <w:szCs w:val="20"/>
        </w:rPr>
        <w:lastRenderedPageBreak/>
        <w:t xml:space="preserve">PENDAHULUAN </w:t>
      </w:r>
    </w:p>
    <w:p w:rsidR="008705BD" w:rsidRPr="00B05487" w:rsidRDefault="008754C5" w:rsidP="00593B54">
      <w:pPr>
        <w:spacing w:after="0" w:line="240" w:lineRule="auto"/>
        <w:ind w:firstLine="567"/>
        <w:jc w:val="both"/>
        <w:rPr>
          <w:rFonts w:asciiTheme="minorBidi" w:hAnsiTheme="minorBidi"/>
          <w:sz w:val="20"/>
          <w:szCs w:val="20"/>
          <w:lang w:val="en-US"/>
        </w:rPr>
      </w:pPr>
      <w:r w:rsidRPr="00B05487">
        <w:rPr>
          <w:rFonts w:asciiTheme="minorBidi" w:hAnsiTheme="minorBidi"/>
          <w:sz w:val="20"/>
          <w:szCs w:val="20"/>
        </w:rPr>
        <w:t xml:space="preserve">Usaha untuk menekan laju pertumbuhan penduduk yakni melalui program Keluarga Berencana (KB). Program Keluarga Berencana memiliki implikasi yang tinggi terhadap pembangunan kesehatan yang bersifat kuantitatif dan kualitatif karena KB memiliki posisi yang strategis dalam upaya pengendalian laju pertumbuhan penduduk melalui kelahiran dan pendewasaan usia perkawinan, maupun pembinaan ketahanan dan peningkatan kesejahteraan keluarga (1). Program keluarga berencana merupakan usaha langsung yang bertujuan mengurangi tingkat kelahiran melalui penggunaan alat kontrasepsi yang lestari. Berhasil tidaknya pelaksanaan pogram keluarga berencana akan menentukan pula berhasil tidaknya usaha mewujudkan kesejahteraan bangsa Indonesia. </w:t>
      </w:r>
    </w:p>
    <w:p w:rsidR="008705BD" w:rsidRPr="00B05487" w:rsidRDefault="008754C5" w:rsidP="00593B54">
      <w:pPr>
        <w:spacing w:after="0" w:line="240" w:lineRule="auto"/>
        <w:ind w:firstLine="567"/>
        <w:jc w:val="both"/>
        <w:rPr>
          <w:rFonts w:asciiTheme="minorBidi" w:hAnsiTheme="minorBidi"/>
          <w:sz w:val="20"/>
          <w:szCs w:val="20"/>
        </w:rPr>
      </w:pPr>
      <w:r w:rsidRPr="00B05487">
        <w:rPr>
          <w:rFonts w:asciiTheme="minorBidi" w:hAnsiTheme="minorBidi"/>
          <w:sz w:val="20"/>
          <w:szCs w:val="20"/>
        </w:rPr>
        <w:t>Menurut Riskesdas (2013), usia reproduksi perempuan pada umumnya adalah 15-49 tahun. Oleh karena itu untuk mengatur jumlah kelahiran atau menjarangkan kelahiran, wanita atau pasangan ini lebih diprioritaskan untuk menggunakan alat atau cara KB (</w:t>
      </w:r>
      <w:r w:rsidRPr="00B05487">
        <w:rPr>
          <w:rFonts w:asciiTheme="minorBidi" w:hAnsiTheme="minorBidi"/>
          <w:sz w:val="20"/>
          <w:szCs w:val="20"/>
          <w:lang w:val="en-US"/>
        </w:rPr>
        <w:t>2</w:t>
      </w:r>
      <w:r w:rsidRPr="00B05487">
        <w:rPr>
          <w:rFonts w:asciiTheme="minorBidi" w:hAnsiTheme="minorBidi"/>
          <w:sz w:val="20"/>
          <w:szCs w:val="20"/>
        </w:rPr>
        <w:t>).  Di Indonesia didominasi oleh penggunaan KB jenis suntikan KB (34,3%). Kelompok KB hormonal terdiri dari KB modern jenis susuk, suntikan dan pil sedangkan kelompok non hormonal adalah sterilisasi pria, sterilisasi wanita, spi</w:t>
      </w:r>
      <w:r w:rsidR="008705BD" w:rsidRPr="00B05487">
        <w:rPr>
          <w:rFonts w:asciiTheme="minorBidi" w:hAnsiTheme="minorBidi"/>
          <w:sz w:val="20"/>
          <w:szCs w:val="20"/>
        </w:rPr>
        <w:t xml:space="preserve">ral/IUD, diafragma dan kondom. </w:t>
      </w:r>
    </w:p>
    <w:p w:rsidR="008705BD" w:rsidRPr="00B05487" w:rsidRDefault="008754C5" w:rsidP="0071724C">
      <w:pPr>
        <w:spacing w:after="0" w:line="240" w:lineRule="auto"/>
        <w:ind w:firstLine="567"/>
        <w:jc w:val="both"/>
        <w:rPr>
          <w:rFonts w:asciiTheme="minorBidi" w:hAnsiTheme="minorBidi"/>
          <w:sz w:val="20"/>
          <w:szCs w:val="20"/>
          <w:lang w:val="en-US"/>
        </w:rPr>
      </w:pPr>
      <w:r w:rsidRPr="00B05487">
        <w:rPr>
          <w:rFonts w:asciiTheme="minorBidi" w:hAnsiTheme="minorBidi"/>
          <w:sz w:val="20"/>
          <w:szCs w:val="20"/>
        </w:rPr>
        <w:t>Berdasarkan data dari BKKBN (2010) diketahui, bahwa di Indonesia yang menggunakan metode kontrasepsi suntik sebanyak 58,25%, pil sebanyak 24,37%, Intra Uterine Devices (IUD) sebanyak 7,23%, implant sebanyak 4,16%, Metode Operatif Wanita (MOW) sebanyak 3,13 %, Metode Operatif Pria (MOP) sebanyak 1,03%, kondom sebanyak 0,68%, intra vaginal tissue sebanyak 0,11% dan metode tradisional sebanyak 1,04% (</w:t>
      </w:r>
      <w:r w:rsidRPr="00B05487">
        <w:rPr>
          <w:rFonts w:asciiTheme="minorBidi" w:hAnsiTheme="minorBidi"/>
          <w:sz w:val="20"/>
          <w:szCs w:val="20"/>
          <w:lang w:val="en-US"/>
        </w:rPr>
        <w:t>3</w:t>
      </w:r>
      <w:r w:rsidRPr="00B05487">
        <w:rPr>
          <w:rFonts w:asciiTheme="minorBidi" w:hAnsiTheme="minorBidi"/>
          <w:sz w:val="20"/>
          <w:szCs w:val="20"/>
        </w:rPr>
        <w:t>).</w:t>
      </w:r>
      <w:r w:rsidR="0071724C">
        <w:rPr>
          <w:rFonts w:asciiTheme="minorBidi" w:hAnsiTheme="minorBidi"/>
          <w:sz w:val="20"/>
          <w:szCs w:val="20"/>
          <w:lang w:val="en-US"/>
        </w:rPr>
        <w:t xml:space="preserve"> </w:t>
      </w:r>
      <w:r w:rsidRPr="00B05487">
        <w:rPr>
          <w:rFonts w:asciiTheme="minorBidi" w:hAnsiTheme="minorBidi"/>
          <w:sz w:val="20"/>
          <w:szCs w:val="20"/>
        </w:rPr>
        <w:t>Secara nasional pelayanan KB pada bulan Januari 2013 adalah sebanyak 657.724 peserta. Apabila dilihat permix kontrasepsi maka persentasenya adalah sebagai berikut: 52.543 peserta IUD (7,99%), 8.415 peserta MOW (1,28%), 50.042 peserta implant (7,61%),334.137 peserta suntikan (50,80%), 172.479 peserata pil (26,22%), 1.019 pesert a MOP (0,15%) dan 39.089 peserta kondom (5,94%) (</w:t>
      </w:r>
      <w:r w:rsidRPr="00B05487">
        <w:rPr>
          <w:rFonts w:asciiTheme="minorBidi" w:hAnsiTheme="minorBidi"/>
          <w:sz w:val="20"/>
          <w:szCs w:val="20"/>
          <w:lang w:val="en-US"/>
        </w:rPr>
        <w:t>4</w:t>
      </w:r>
      <w:r w:rsidRPr="00B05487">
        <w:rPr>
          <w:rFonts w:asciiTheme="minorBidi" w:hAnsiTheme="minorBidi"/>
          <w:sz w:val="20"/>
          <w:szCs w:val="20"/>
        </w:rPr>
        <w:t>).</w:t>
      </w:r>
    </w:p>
    <w:p w:rsidR="008705BD" w:rsidRPr="00B05487" w:rsidRDefault="008754C5" w:rsidP="00593B54">
      <w:pPr>
        <w:spacing w:after="0" w:line="240" w:lineRule="auto"/>
        <w:ind w:firstLine="567"/>
        <w:jc w:val="both"/>
        <w:rPr>
          <w:rFonts w:asciiTheme="minorBidi" w:hAnsiTheme="minorBidi"/>
          <w:sz w:val="20"/>
          <w:szCs w:val="20"/>
          <w:lang w:val="en-US"/>
        </w:rPr>
      </w:pPr>
      <w:r w:rsidRPr="00B05487">
        <w:rPr>
          <w:rFonts w:asciiTheme="minorBidi" w:hAnsiTheme="minorBidi"/>
          <w:sz w:val="20"/>
          <w:szCs w:val="20"/>
        </w:rPr>
        <w:t>Berdasarkan data</w:t>
      </w:r>
      <w:r w:rsidRPr="00B05487">
        <w:rPr>
          <w:rFonts w:asciiTheme="minorBidi" w:hAnsiTheme="minorBidi"/>
          <w:sz w:val="20"/>
          <w:szCs w:val="20"/>
          <w:lang w:val="en-US"/>
        </w:rPr>
        <w:t xml:space="preserve"> Ba</w:t>
      </w:r>
      <w:r w:rsidRPr="00B05487">
        <w:rPr>
          <w:rFonts w:asciiTheme="minorBidi" w:hAnsiTheme="minorBidi"/>
          <w:sz w:val="20"/>
          <w:szCs w:val="20"/>
        </w:rPr>
        <w:t>d</w:t>
      </w:r>
      <w:r w:rsidRPr="00B05487">
        <w:rPr>
          <w:rFonts w:asciiTheme="minorBidi" w:hAnsiTheme="minorBidi"/>
          <w:sz w:val="20"/>
          <w:szCs w:val="20"/>
          <w:lang w:val="en-US"/>
        </w:rPr>
        <w:t xml:space="preserve">an </w:t>
      </w:r>
      <w:proofErr w:type="spellStart"/>
      <w:r w:rsidRPr="00B05487">
        <w:rPr>
          <w:rFonts w:asciiTheme="minorBidi" w:hAnsiTheme="minorBidi"/>
          <w:sz w:val="20"/>
          <w:szCs w:val="20"/>
          <w:lang w:val="en-US"/>
        </w:rPr>
        <w:t>Kepen</w:t>
      </w:r>
      <w:proofErr w:type="spellEnd"/>
      <w:r w:rsidRPr="00B05487">
        <w:rPr>
          <w:rFonts w:asciiTheme="minorBidi" w:hAnsiTheme="minorBidi"/>
          <w:sz w:val="20"/>
          <w:szCs w:val="20"/>
        </w:rPr>
        <w:t>d</w:t>
      </w:r>
      <w:r w:rsidRPr="00B05487">
        <w:rPr>
          <w:rFonts w:asciiTheme="minorBidi" w:hAnsiTheme="minorBidi"/>
          <w:sz w:val="20"/>
          <w:szCs w:val="20"/>
          <w:lang w:val="en-US"/>
        </w:rPr>
        <w:t>u</w:t>
      </w:r>
      <w:r w:rsidRPr="00B05487">
        <w:rPr>
          <w:rFonts w:asciiTheme="minorBidi" w:hAnsiTheme="minorBidi"/>
          <w:sz w:val="20"/>
          <w:szCs w:val="20"/>
        </w:rPr>
        <w:t>d</w:t>
      </w:r>
      <w:proofErr w:type="spellStart"/>
      <w:r w:rsidRPr="00B05487">
        <w:rPr>
          <w:rFonts w:asciiTheme="minorBidi" w:hAnsiTheme="minorBidi"/>
          <w:sz w:val="20"/>
          <w:szCs w:val="20"/>
          <w:lang w:val="en-US"/>
        </w:rPr>
        <w:t>ukan</w:t>
      </w:r>
      <w:proofErr w:type="spellEnd"/>
      <w:r w:rsidRPr="00B05487">
        <w:rPr>
          <w:rFonts w:asciiTheme="minorBidi" w:hAnsiTheme="minorBidi"/>
          <w:sz w:val="20"/>
          <w:szCs w:val="20"/>
          <w:lang w:val="en-US"/>
        </w:rPr>
        <w:t xml:space="preserve"> </w:t>
      </w:r>
      <w:r w:rsidRPr="00B05487">
        <w:rPr>
          <w:rFonts w:asciiTheme="minorBidi" w:hAnsiTheme="minorBidi"/>
          <w:sz w:val="20"/>
          <w:szCs w:val="20"/>
        </w:rPr>
        <w:t xml:space="preserve">dan </w:t>
      </w:r>
      <w:proofErr w:type="spellStart"/>
      <w:r w:rsidRPr="00B05487">
        <w:rPr>
          <w:rFonts w:asciiTheme="minorBidi" w:hAnsiTheme="minorBidi"/>
          <w:sz w:val="20"/>
          <w:szCs w:val="20"/>
          <w:lang w:val="en-US"/>
        </w:rPr>
        <w:t>Keluarga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Berencana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Nasional</w:t>
      </w:r>
      <w:proofErr w:type="spellEnd"/>
      <w:r w:rsidRPr="00B05487">
        <w:rPr>
          <w:rFonts w:asciiTheme="minorBidi" w:hAnsiTheme="minorBidi"/>
          <w:sz w:val="20"/>
          <w:szCs w:val="20"/>
          <w:lang w:val="en-US"/>
        </w:rPr>
        <w:t xml:space="preserve"> (BKKBN) </w:t>
      </w:r>
      <w:proofErr w:type="spellStart"/>
      <w:r w:rsidRPr="00B05487">
        <w:rPr>
          <w:rFonts w:asciiTheme="minorBidi" w:hAnsiTheme="minorBidi"/>
          <w:sz w:val="20"/>
          <w:szCs w:val="20"/>
          <w:lang w:val="en-US"/>
        </w:rPr>
        <w:t>menunjukan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bahwa</w:t>
      </w:r>
      <w:proofErr w:type="spellEnd"/>
      <w:r w:rsidRPr="00B05487">
        <w:rPr>
          <w:rFonts w:asciiTheme="minorBidi" w:hAnsiTheme="minorBidi"/>
          <w:sz w:val="20"/>
          <w:szCs w:val="20"/>
          <w:lang w:val="en-US"/>
        </w:rPr>
        <w:t xml:space="preserve"> pa</w:t>
      </w:r>
      <w:r w:rsidRPr="00B05487">
        <w:rPr>
          <w:rFonts w:asciiTheme="minorBidi" w:hAnsiTheme="minorBidi"/>
          <w:sz w:val="20"/>
          <w:szCs w:val="20"/>
        </w:rPr>
        <w:t>d</w:t>
      </w:r>
      <w:r w:rsidRPr="00B05487">
        <w:rPr>
          <w:rFonts w:asciiTheme="minorBidi" w:hAnsiTheme="minorBidi"/>
          <w:sz w:val="20"/>
          <w:szCs w:val="20"/>
          <w:lang w:val="en-US"/>
        </w:rPr>
        <w:t xml:space="preserve">a </w:t>
      </w:r>
      <w:proofErr w:type="spellStart"/>
      <w:r w:rsidRPr="00B05487">
        <w:rPr>
          <w:rFonts w:asciiTheme="minorBidi" w:hAnsiTheme="minorBidi"/>
          <w:sz w:val="20"/>
          <w:szCs w:val="20"/>
          <w:lang w:val="en-US"/>
        </w:rPr>
        <w:t>tahun</w:t>
      </w:r>
      <w:proofErr w:type="spellEnd"/>
      <w:r w:rsidRPr="00B05487">
        <w:rPr>
          <w:rFonts w:asciiTheme="minorBidi" w:hAnsiTheme="minorBidi"/>
          <w:sz w:val="20"/>
          <w:szCs w:val="20"/>
          <w:lang w:val="en-US"/>
        </w:rPr>
        <w:t xml:space="preserve"> 2013 a</w:t>
      </w:r>
      <w:r w:rsidRPr="00B05487">
        <w:rPr>
          <w:rFonts w:asciiTheme="minorBidi" w:hAnsiTheme="minorBidi"/>
          <w:sz w:val="20"/>
          <w:szCs w:val="20"/>
        </w:rPr>
        <w:t>d</w:t>
      </w:r>
      <w:r w:rsidRPr="00B05487">
        <w:rPr>
          <w:rFonts w:asciiTheme="minorBidi" w:hAnsiTheme="minorBidi"/>
          <w:sz w:val="20"/>
          <w:szCs w:val="20"/>
          <w:lang w:val="en-US"/>
        </w:rPr>
        <w:t xml:space="preserve">a 8.500.247 PUS yang </w:t>
      </w:r>
      <w:proofErr w:type="spellStart"/>
      <w:r w:rsidRPr="00B05487">
        <w:rPr>
          <w:rFonts w:asciiTheme="minorBidi" w:hAnsiTheme="minorBidi"/>
          <w:sz w:val="20"/>
          <w:szCs w:val="20"/>
          <w:lang w:val="en-US"/>
        </w:rPr>
        <w:t>merupakan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peserta</w:t>
      </w:r>
      <w:proofErr w:type="spellEnd"/>
      <w:r w:rsidRPr="00B05487">
        <w:rPr>
          <w:rFonts w:asciiTheme="minorBidi" w:hAnsiTheme="minorBidi"/>
          <w:sz w:val="20"/>
          <w:szCs w:val="20"/>
          <w:lang w:val="en-US"/>
        </w:rPr>
        <w:t xml:space="preserve"> KB </w:t>
      </w:r>
      <w:proofErr w:type="spellStart"/>
      <w:r w:rsidRPr="00B05487">
        <w:rPr>
          <w:rFonts w:asciiTheme="minorBidi" w:hAnsiTheme="minorBidi"/>
          <w:sz w:val="20"/>
          <w:szCs w:val="20"/>
          <w:lang w:val="en-US"/>
        </w:rPr>
        <w:t>baru</w:t>
      </w:r>
      <w:proofErr w:type="spellEnd"/>
      <w:r w:rsidRPr="00B05487">
        <w:rPr>
          <w:rFonts w:asciiTheme="minorBidi" w:hAnsiTheme="minorBidi"/>
          <w:sz w:val="20"/>
          <w:szCs w:val="20"/>
          <w:lang w:val="en-US"/>
        </w:rPr>
        <w:t xml:space="preserve">, </w:t>
      </w:r>
      <w:r w:rsidRPr="00B05487">
        <w:rPr>
          <w:rFonts w:asciiTheme="minorBidi" w:hAnsiTheme="minorBidi"/>
          <w:sz w:val="20"/>
          <w:szCs w:val="20"/>
        </w:rPr>
        <w:t>d</w:t>
      </w:r>
      <w:r w:rsidRPr="00B05487">
        <w:rPr>
          <w:rFonts w:asciiTheme="minorBidi" w:hAnsiTheme="minorBidi"/>
          <w:sz w:val="20"/>
          <w:szCs w:val="20"/>
          <w:lang w:val="en-US"/>
        </w:rPr>
        <w:t xml:space="preserve">an </w:t>
      </w:r>
      <w:proofErr w:type="spellStart"/>
      <w:r w:rsidRPr="00B05487">
        <w:rPr>
          <w:rFonts w:asciiTheme="minorBidi" w:hAnsiTheme="minorBidi"/>
          <w:sz w:val="20"/>
          <w:szCs w:val="20"/>
          <w:lang w:val="en-US"/>
        </w:rPr>
        <w:t>hampir</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setengahnya</w:t>
      </w:r>
      <w:proofErr w:type="spellEnd"/>
      <w:r w:rsidRPr="00B05487">
        <w:rPr>
          <w:rFonts w:asciiTheme="minorBidi" w:hAnsiTheme="minorBidi"/>
          <w:sz w:val="20"/>
          <w:szCs w:val="20"/>
          <w:lang w:val="en-US"/>
        </w:rPr>
        <w:t xml:space="preserve"> (48,56%) </w:t>
      </w:r>
      <w:proofErr w:type="spellStart"/>
      <w:r w:rsidRPr="00B05487">
        <w:rPr>
          <w:rFonts w:asciiTheme="minorBidi" w:hAnsiTheme="minorBidi"/>
          <w:sz w:val="20"/>
          <w:szCs w:val="20"/>
          <w:lang w:val="en-US"/>
        </w:rPr>
        <w:t>menggunakan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meto</w:t>
      </w:r>
      <w:proofErr w:type="spellEnd"/>
      <w:r w:rsidRPr="00B05487">
        <w:rPr>
          <w:rFonts w:asciiTheme="minorBidi" w:hAnsiTheme="minorBidi"/>
          <w:sz w:val="20"/>
          <w:szCs w:val="20"/>
        </w:rPr>
        <w:t>d</w:t>
      </w:r>
      <w:r w:rsidRPr="00B05487">
        <w:rPr>
          <w:rFonts w:asciiTheme="minorBidi" w:hAnsiTheme="minorBidi"/>
          <w:sz w:val="20"/>
          <w:szCs w:val="20"/>
          <w:lang w:val="en-US"/>
        </w:rPr>
        <w:t xml:space="preserve">e </w:t>
      </w:r>
      <w:proofErr w:type="spellStart"/>
      <w:r w:rsidRPr="00B05487">
        <w:rPr>
          <w:rFonts w:asciiTheme="minorBidi" w:hAnsiTheme="minorBidi"/>
          <w:sz w:val="20"/>
          <w:szCs w:val="20"/>
          <w:lang w:val="en-US"/>
        </w:rPr>
        <w:t>Kontrasepsi</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Suntik</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Sedangkan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berdasarkan</w:t>
      </w:r>
      <w:proofErr w:type="spellEnd"/>
      <w:r w:rsidRPr="00B05487">
        <w:rPr>
          <w:rFonts w:asciiTheme="minorBidi" w:hAnsiTheme="minorBidi"/>
          <w:sz w:val="20"/>
          <w:szCs w:val="20"/>
          <w:lang w:val="en-US"/>
        </w:rPr>
        <w:t xml:space="preserve"> data </w:t>
      </w:r>
      <w:proofErr w:type="spellStart"/>
      <w:r w:rsidRPr="00B05487">
        <w:rPr>
          <w:rFonts w:asciiTheme="minorBidi" w:hAnsiTheme="minorBidi"/>
          <w:sz w:val="20"/>
          <w:szCs w:val="20"/>
          <w:lang w:val="en-US"/>
        </w:rPr>
        <w:t>dari</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Badan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Pemberdayaan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Perempuan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dan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Keluarga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Berencana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Kabupaten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Tojo</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Una-Una</w:t>
      </w:r>
      <w:proofErr w:type="spellEnd"/>
      <w:r w:rsidRPr="00B05487">
        <w:rPr>
          <w:rFonts w:asciiTheme="minorBidi" w:hAnsiTheme="minorBidi"/>
          <w:sz w:val="20"/>
          <w:szCs w:val="20"/>
        </w:rPr>
        <w:t xml:space="preserve"> tahun 201</w:t>
      </w:r>
      <w:r w:rsidRPr="00B05487">
        <w:rPr>
          <w:rFonts w:asciiTheme="minorBidi" w:hAnsiTheme="minorBidi"/>
          <w:sz w:val="20"/>
          <w:szCs w:val="20"/>
          <w:lang w:val="en-US"/>
        </w:rPr>
        <w:t>5</w:t>
      </w:r>
      <w:r w:rsidRPr="00B05487">
        <w:rPr>
          <w:rFonts w:asciiTheme="minorBidi" w:hAnsiTheme="minorBidi"/>
          <w:sz w:val="20"/>
          <w:szCs w:val="20"/>
        </w:rPr>
        <w:t xml:space="preserve"> terdapat </w:t>
      </w:r>
      <w:r w:rsidRPr="00B05487">
        <w:rPr>
          <w:rFonts w:asciiTheme="minorBidi" w:hAnsiTheme="minorBidi"/>
          <w:sz w:val="20"/>
          <w:szCs w:val="20"/>
          <w:lang w:val="en-US"/>
        </w:rPr>
        <w:t xml:space="preserve">42.771 PUS </w:t>
      </w:r>
      <w:proofErr w:type="spellStart"/>
      <w:r w:rsidRPr="00B05487">
        <w:rPr>
          <w:rFonts w:asciiTheme="minorBidi" w:hAnsiTheme="minorBidi"/>
          <w:sz w:val="20"/>
          <w:szCs w:val="20"/>
          <w:lang w:val="en-US"/>
        </w:rPr>
        <w:t>dimana</w:t>
      </w:r>
      <w:proofErr w:type="spellEnd"/>
      <w:r w:rsidRPr="00B05487">
        <w:rPr>
          <w:rFonts w:asciiTheme="minorBidi" w:hAnsiTheme="minorBidi"/>
          <w:sz w:val="20"/>
          <w:szCs w:val="20"/>
          <w:lang w:val="en-US"/>
        </w:rPr>
        <w:t xml:space="preserve"> 37.339 </w:t>
      </w:r>
      <w:proofErr w:type="spellStart"/>
      <w:r w:rsidRPr="00B05487">
        <w:rPr>
          <w:rFonts w:asciiTheme="minorBidi" w:hAnsiTheme="minorBidi"/>
          <w:sz w:val="20"/>
          <w:szCs w:val="20"/>
          <w:lang w:val="en-US"/>
        </w:rPr>
        <w:t>diantaranya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adalah</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peserta</w:t>
      </w:r>
      <w:proofErr w:type="spellEnd"/>
      <w:r w:rsidRPr="00B05487">
        <w:rPr>
          <w:rFonts w:asciiTheme="minorBidi" w:hAnsiTheme="minorBidi"/>
          <w:sz w:val="20"/>
          <w:szCs w:val="20"/>
          <w:lang w:val="en-US"/>
        </w:rPr>
        <w:t xml:space="preserve"> KB </w:t>
      </w:r>
      <w:proofErr w:type="spellStart"/>
      <w:r w:rsidRPr="00B05487">
        <w:rPr>
          <w:rFonts w:asciiTheme="minorBidi" w:hAnsiTheme="minorBidi"/>
          <w:sz w:val="20"/>
          <w:szCs w:val="20"/>
          <w:lang w:val="en-US"/>
        </w:rPr>
        <w:t>aktif</w:t>
      </w:r>
      <w:proofErr w:type="spellEnd"/>
      <w:r w:rsidRPr="00B05487">
        <w:rPr>
          <w:rFonts w:asciiTheme="minorBidi" w:hAnsiTheme="minorBidi"/>
          <w:sz w:val="20"/>
          <w:szCs w:val="20"/>
          <w:lang w:val="en-US"/>
        </w:rPr>
        <w:t xml:space="preserve"> (87,30 %). Dari 37.339 PUS </w:t>
      </w:r>
      <w:proofErr w:type="spellStart"/>
      <w:r w:rsidRPr="00B05487">
        <w:rPr>
          <w:rFonts w:asciiTheme="minorBidi" w:hAnsiTheme="minorBidi"/>
          <w:sz w:val="20"/>
          <w:szCs w:val="20"/>
          <w:lang w:val="en-US"/>
        </w:rPr>
        <w:t>peserta</w:t>
      </w:r>
      <w:proofErr w:type="spellEnd"/>
      <w:r w:rsidRPr="00B05487">
        <w:rPr>
          <w:rFonts w:asciiTheme="minorBidi" w:hAnsiTheme="minorBidi"/>
          <w:sz w:val="20"/>
          <w:szCs w:val="20"/>
          <w:lang w:val="en-US"/>
        </w:rPr>
        <w:t xml:space="preserve"> KB </w:t>
      </w:r>
      <w:proofErr w:type="spellStart"/>
      <w:r w:rsidRPr="00B05487">
        <w:rPr>
          <w:rFonts w:asciiTheme="minorBidi" w:hAnsiTheme="minorBidi"/>
          <w:sz w:val="20"/>
          <w:szCs w:val="20"/>
          <w:lang w:val="en-US"/>
        </w:rPr>
        <w:t>terdapat</w:t>
      </w:r>
      <w:proofErr w:type="spellEnd"/>
      <w:r w:rsidRPr="00B05487">
        <w:rPr>
          <w:rFonts w:asciiTheme="minorBidi" w:hAnsiTheme="minorBidi"/>
          <w:sz w:val="20"/>
          <w:szCs w:val="20"/>
          <w:lang w:val="en-US"/>
        </w:rPr>
        <w:t xml:space="preserve"> 17.729 (47</w:t>
      </w:r>
      <w:proofErr w:type="gramStart"/>
      <w:r w:rsidRPr="00B05487">
        <w:rPr>
          <w:rFonts w:asciiTheme="minorBidi" w:hAnsiTheme="minorBidi"/>
          <w:sz w:val="20"/>
          <w:szCs w:val="20"/>
          <w:lang w:val="en-US"/>
        </w:rPr>
        <w:t>,48</w:t>
      </w:r>
      <w:proofErr w:type="gramEnd"/>
      <w:r w:rsidRPr="00B05487">
        <w:rPr>
          <w:rFonts w:asciiTheme="minorBidi" w:hAnsiTheme="minorBidi"/>
          <w:sz w:val="20"/>
          <w:szCs w:val="20"/>
          <w:lang w:val="en-US"/>
        </w:rPr>
        <w:t xml:space="preserve"> %) </w:t>
      </w:r>
      <w:proofErr w:type="gramStart"/>
      <w:r w:rsidRPr="00B05487">
        <w:rPr>
          <w:rFonts w:asciiTheme="minorBidi" w:hAnsiTheme="minorBidi"/>
          <w:sz w:val="20"/>
          <w:szCs w:val="20"/>
          <w:lang w:val="en-US"/>
        </w:rPr>
        <w:t xml:space="preserve">PUS yang </w:t>
      </w:r>
      <w:proofErr w:type="spellStart"/>
      <w:r w:rsidRPr="00B05487">
        <w:rPr>
          <w:rFonts w:asciiTheme="minorBidi" w:hAnsiTheme="minorBidi"/>
          <w:sz w:val="20"/>
          <w:szCs w:val="20"/>
          <w:lang w:val="en-US"/>
        </w:rPr>
        <w:t>menggunakan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metode</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Kontrasepsi</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Suntik</w:t>
      </w:r>
      <w:proofErr w:type="spellEnd"/>
      <w:r w:rsidRPr="00B05487">
        <w:rPr>
          <w:rFonts w:asciiTheme="minorBidi" w:hAnsiTheme="minorBidi"/>
          <w:sz w:val="20"/>
          <w:szCs w:val="20"/>
        </w:rPr>
        <w:t xml:space="preserve"> (</w:t>
      </w:r>
      <w:r w:rsidRPr="00B05487">
        <w:rPr>
          <w:rFonts w:asciiTheme="minorBidi" w:hAnsiTheme="minorBidi"/>
          <w:sz w:val="20"/>
          <w:szCs w:val="20"/>
          <w:lang w:val="en-US"/>
        </w:rPr>
        <w:t>5</w:t>
      </w:r>
      <w:r w:rsidRPr="00B05487">
        <w:rPr>
          <w:rFonts w:asciiTheme="minorBidi" w:hAnsiTheme="minorBidi"/>
          <w:sz w:val="20"/>
          <w:szCs w:val="20"/>
        </w:rPr>
        <w:t>).</w:t>
      </w:r>
      <w:proofErr w:type="gram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Untuk</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Desa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Una-Una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tahun</w:t>
      </w:r>
      <w:proofErr w:type="spellEnd"/>
      <w:r w:rsidRPr="00B05487">
        <w:rPr>
          <w:rFonts w:asciiTheme="minorBidi" w:hAnsiTheme="minorBidi"/>
          <w:sz w:val="20"/>
          <w:szCs w:val="20"/>
          <w:lang w:val="en-US"/>
        </w:rPr>
        <w:t xml:space="preserve"> 2015 </w:t>
      </w:r>
      <w:proofErr w:type="spellStart"/>
      <w:r w:rsidRPr="00B05487">
        <w:rPr>
          <w:rFonts w:asciiTheme="minorBidi" w:hAnsiTheme="minorBidi"/>
          <w:sz w:val="20"/>
          <w:szCs w:val="20"/>
          <w:lang w:val="en-US"/>
        </w:rPr>
        <w:t>ter</w:t>
      </w:r>
      <w:proofErr w:type="spellEnd"/>
      <w:r w:rsidRPr="00B05487">
        <w:rPr>
          <w:rFonts w:asciiTheme="minorBidi" w:hAnsiTheme="minorBidi"/>
          <w:sz w:val="20"/>
          <w:szCs w:val="20"/>
        </w:rPr>
        <w:t>d</w:t>
      </w:r>
      <w:proofErr w:type="spellStart"/>
      <w:r w:rsidRPr="00B05487">
        <w:rPr>
          <w:rFonts w:asciiTheme="minorBidi" w:hAnsiTheme="minorBidi"/>
          <w:sz w:val="20"/>
          <w:szCs w:val="20"/>
          <w:lang w:val="en-US"/>
        </w:rPr>
        <w:t>apat</w:t>
      </w:r>
      <w:proofErr w:type="spellEnd"/>
      <w:r w:rsidRPr="00B05487">
        <w:rPr>
          <w:rFonts w:asciiTheme="minorBidi" w:hAnsiTheme="minorBidi"/>
          <w:sz w:val="20"/>
          <w:szCs w:val="20"/>
          <w:lang w:val="en-US"/>
        </w:rPr>
        <w:t xml:space="preserve"> 113 PUS </w:t>
      </w:r>
      <w:r w:rsidRPr="00B05487">
        <w:rPr>
          <w:rFonts w:asciiTheme="minorBidi" w:hAnsiTheme="minorBidi"/>
          <w:sz w:val="20"/>
          <w:szCs w:val="20"/>
        </w:rPr>
        <w:t>d</w:t>
      </w:r>
      <w:proofErr w:type="spellStart"/>
      <w:r w:rsidRPr="00B05487">
        <w:rPr>
          <w:rFonts w:asciiTheme="minorBidi" w:hAnsiTheme="minorBidi"/>
          <w:sz w:val="20"/>
          <w:szCs w:val="20"/>
          <w:lang w:val="en-US"/>
        </w:rPr>
        <w:t>imana</w:t>
      </w:r>
      <w:proofErr w:type="spellEnd"/>
      <w:r w:rsidRPr="00B05487">
        <w:rPr>
          <w:rFonts w:asciiTheme="minorBidi" w:hAnsiTheme="minorBidi"/>
          <w:sz w:val="20"/>
          <w:szCs w:val="20"/>
          <w:lang w:val="en-US"/>
        </w:rPr>
        <w:t xml:space="preserve"> 92 </w:t>
      </w:r>
      <w:r w:rsidRPr="00B05487">
        <w:rPr>
          <w:rFonts w:asciiTheme="minorBidi" w:hAnsiTheme="minorBidi"/>
          <w:sz w:val="20"/>
          <w:szCs w:val="20"/>
        </w:rPr>
        <w:t>d</w:t>
      </w:r>
      <w:proofErr w:type="spellStart"/>
      <w:r w:rsidRPr="00B05487">
        <w:rPr>
          <w:rFonts w:asciiTheme="minorBidi" w:hAnsiTheme="minorBidi"/>
          <w:sz w:val="20"/>
          <w:szCs w:val="20"/>
          <w:lang w:val="en-US"/>
        </w:rPr>
        <w:t>iantaranya</w:t>
      </w:r>
      <w:proofErr w:type="spellEnd"/>
      <w:r w:rsidRPr="00B05487">
        <w:rPr>
          <w:rFonts w:asciiTheme="minorBidi" w:hAnsiTheme="minorBidi"/>
          <w:sz w:val="20"/>
          <w:szCs w:val="20"/>
          <w:lang w:val="en-US"/>
        </w:rPr>
        <w:t xml:space="preserve"> a</w:t>
      </w:r>
      <w:r w:rsidRPr="00B05487">
        <w:rPr>
          <w:rFonts w:asciiTheme="minorBidi" w:hAnsiTheme="minorBidi"/>
          <w:sz w:val="20"/>
          <w:szCs w:val="20"/>
        </w:rPr>
        <w:t>d</w:t>
      </w:r>
      <w:proofErr w:type="spellStart"/>
      <w:r w:rsidRPr="00B05487">
        <w:rPr>
          <w:rFonts w:asciiTheme="minorBidi" w:hAnsiTheme="minorBidi"/>
          <w:sz w:val="20"/>
          <w:szCs w:val="20"/>
          <w:lang w:val="en-US"/>
        </w:rPr>
        <w:t>alah</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pengguna</w:t>
      </w:r>
      <w:proofErr w:type="spellEnd"/>
      <w:r w:rsidRPr="00B05487">
        <w:rPr>
          <w:rFonts w:asciiTheme="minorBidi" w:hAnsiTheme="minorBidi"/>
          <w:sz w:val="20"/>
          <w:szCs w:val="20"/>
          <w:lang w:val="en-US"/>
        </w:rPr>
        <w:t xml:space="preserve"> KB </w:t>
      </w:r>
      <w:proofErr w:type="spellStart"/>
      <w:r w:rsidRPr="00B05487">
        <w:rPr>
          <w:rFonts w:asciiTheme="minorBidi" w:hAnsiTheme="minorBidi"/>
          <w:sz w:val="20"/>
          <w:szCs w:val="20"/>
          <w:lang w:val="en-US"/>
        </w:rPr>
        <w:t>aktif</w:t>
      </w:r>
      <w:proofErr w:type="spellEnd"/>
      <w:r w:rsidRPr="00B05487">
        <w:rPr>
          <w:rFonts w:asciiTheme="minorBidi" w:hAnsiTheme="minorBidi"/>
          <w:sz w:val="20"/>
          <w:szCs w:val="20"/>
          <w:lang w:val="en-US"/>
        </w:rPr>
        <w:t xml:space="preserve">. </w:t>
      </w:r>
      <w:r w:rsidRPr="00B05487">
        <w:rPr>
          <w:rFonts w:asciiTheme="minorBidi" w:hAnsiTheme="minorBidi"/>
          <w:sz w:val="20"/>
          <w:szCs w:val="20"/>
        </w:rPr>
        <w:t>D</w:t>
      </w:r>
      <w:proofErr w:type="spellStart"/>
      <w:r w:rsidRPr="00B05487">
        <w:rPr>
          <w:rFonts w:asciiTheme="minorBidi" w:hAnsiTheme="minorBidi"/>
          <w:sz w:val="20"/>
          <w:szCs w:val="20"/>
          <w:lang w:val="en-US"/>
        </w:rPr>
        <w:t>ari</w:t>
      </w:r>
      <w:proofErr w:type="spellEnd"/>
      <w:r w:rsidRPr="00B05487">
        <w:rPr>
          <w:rFonts w:asciiTheme="minorBidi" w:hAnsiTheme="minorBidi"/>
          <w:sz w:val="20"/>
          <w:szCs w:val="20"/>
          <w:lang w:val="en-US"/>
        </w:rPr>
        <w:t xml:space="preserve"> 92 PUS </w:t>
      </w:r>
      <w:proofErr w:type="spellStart"/>
      <w:r w:rsidRPr="00B05487">
        <w:rPr>
          <w:rFonts w:asciiTheme="minorBidi" w:hAnsiTheme="minorBidi"/>
          <w:sz w:val="20"/>
          <w:szCs w:val="20"/>
          <w:lang w:val="en-US"/>
        </w:rPr>
        <w:t>ter</w:t>
      </w:r>
      <w:proofErr w:type="spellEnd"/>
      <w:r w:rsidRPr="00B05487">
        <w:rPr>
          <w:rFonts w:asciiTheme="minorBidi" w:hAnsiTheme="minorBidi"/>
          <w:sz w:val="20"/>
          <w:szCs w:val="20"/>
        </w:rPr>
        <w:t>d</w:t>
      </w:r>
      <w:proofErr w:type="spellStart"/>
      <w:r w:rsidRPr="00B05487">
        <w:rPr>
          <w:rFonts w:asciiTheme="minorBidi" w:hAnsiTheme="minorBidi"/>
          <w:sz w:val="20"/>
          <w:szCs w:val="20"/>
          <w:lang w:val="en-US"/>
        </w:rPr>
        <w:t>apat</w:t>
      </w:r>
      <w:proofErr w:type="spellEnd"/>
      <w:r w:rsidRPr="00B05487">
        <w:rPr>
          <w:rFonts w:asciiTheme="minorBidi" w:hAnsiTheme="minorBidi"/>
          <w:sz w:val="20"/>
          <w:szCs w:val="20"/>
          <w:lang w:val="en-US"/>
        </w:rPr>
        <w:t xml:space="preserve"> 45 PUS yang </w:t>
      </w:r>
      <w:proofErr w:type="spellStart"/>
      <w:r w:rsidRPr="00B05487">
        <w:rPr>
          <w:rFonts w:asciiTheme="minorBidi" w:hAnsiTheme="minorBidi"/>
          <w:sz w:val="20"/>
          <w:szCs w:val="20"/>
          <w:lang w:val="en-US"/>
        </w:rPr>
        <w:t>menggunakan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meto</w:t>
      </w:r>
      <w:proofErr w:type="spellEnd"/>
      <w:r w:rsidRPr="00B05487">
        <w:rPr>
          <w:rFonts w:asciiTheme="minorBidi" w:hAnsiTheme="minorBidi"/>
          <w:sz w:val="20"/>
          <w:szCs w:val="20"/>
        </w:rPr>
        <w:t>d</w:t>
      </w:r>
      <w:r w:rsidRPr="00B05487">
        <w:rPr>
          <w:rFonts w:asciiTheme="minorBidi" w:hAnsiTheme="minorBidi"/>
          <w:sz w:val="20"/>
          <w:szCs w:val="20"/>
          <w:lang w:val="en-US"/>
        </w:rPr>
        <w:t xml:space="preserve">e </w:t>
      </w:r>
      <w:proofErr w:type="spellStart"/>
      <w:r w:rsidRPr="00B05487">
        <w:rPr>
          <w:rFonts w:asciiTheme="minorBidi" w:hAnsiTheme="minorBidi"/>
          <w:sz w:val="20"/>
          <w:szCs w:val="20"/>
          <w:lang w:val="en-US"/>
        </w:rPr>
        <w:t>Kontrasepsi</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Suntik</w:t>
      </w:r>
      <w:proofErr w:type="spellEnd"/>
      <w:r w:rsidRPr="00B05487">
        <w:rPr>
          <w:rFonts w:asciiTheme="minorBidi" w:hAnsiTheme="minorBidi"/>
          <w:sz w:val="20"/>
          <w:szCs w:val="20"/>
        </w:rPr>
        <w:t xml:space="preserve"> (</w:t>
      </w:r>
      <w:r w:rsidRPr="00B05487">
        <w:rPr>
          <w:rFonts w:asciiTheme="minorBidi" w:hAnsiTheme="minorBidi"/>
          <w:sz w:val="20"/>
          <w:szCs w:val="20"/>
          <w:lang w:val="en-US"/>
        </w:rPr>
        <w:t>6</w:t>
      </w:r>
      <w:r w:rsidRPr="00B05487">
        <w:rPr>
          <w:rFonts w:asciiTheme="minorBidi" w:hAnsiTheme="minorBidi"/>
          <w:sz w:val="20"/>
          <w:szCs w:val="20"/>
        </w:rPr>
        <w:t>).</w:t>
      </w:r>
    </w:p>
    <w:p w:rsidR="008050EE" w:rsidRPr="00B05487" w:rsidRDefault="008754C5" w:rsidP="00593B54">
      <w:pPr>
        <w:spacing w:after="0" w:line="240" w:lineRule="auto"/>
        <w:ind w:firstLine="567"/>
        <w:jc w:val="both"/>
        <w:rPr>
          <w:rFonts w:asciiTheme="minorBidi" w:hAnsiTheme="minorBidi"/>
          <w:sz w:val="20"/>
          <w:szCs w:val="20"/>
          <w:lang w:val="en-US"/>
        </w:rPr>
      </w:pPr>
      <w:r w:rsidRPr="00B05487">
        <w:rPr>
          <w:rFonts w:asciiTheme="minorBidi" w:hAnsiTheme="minorBidi"/>
          <w:sz w:val="20"/>
          <w:szCs w:val="20"/>
        </w:rPr>
        <w:t xml:space="preserve">Berdasarkan data jumlah pemakai alat kontrasepsi di atas, jenis kontrasepsi suntik lebih banyak digunakan dibandingkan jenis kontrasepsi lainnya,maka penulis tertarik melakukan penelitian tentang gambaran ibu akseptor tentang pemilihan metode kontrasepsi suntik di Desa Una-Una Kecamatan Una-Una. </w:t>
      </w:r>
    </w:p>
    <w:p w:rsidR="008050EE" w:rsidRPr="00B05487" w:rsidRDefault="008050EE" w:rsidP="00593B54">
      <w:pPr>
        <w:spacing w:after="0" w:line="240" w:lineRule="auto"/>
        <w:jc w:val="both"/>
        <w:rPr>
          <w:rFonts w:asciiTheme="minorBidi" w:hAnsiTheme="minorBidi"/>
          <w:b/>
          <w:sz w:val="20"/>
          <w:szCs w:val="20"/>
        </w:rPr>
      </w:pPr>
    </w:p>
    <w:p w:rsidR="008050EE" w:rsidRPr="00B05487" w:rsidRDefault="008754C5" w:rsidP="00593B54">
      <w:pPr>
        <w:spacing w:after="0" w:line="240" w:lineRule="auto"/>
        <w:jc w:val="both"/>
        <w:rPr>
          <w:rFonts w:asciiTheme="minorBidi" w:hAnsiTheme="minorBidi"/>
          <w:b/>
          <w:sz w:val="20"/>
          <w:szCs w:val="20"/>
        </w:rPr>
      </w:pPr>
      <w:r w:rsidRPr="00B05487">
        <w:rPr>
          <w:rFonts w:asciiTheme="minorBidi" w:hAnsiTheme="minorBidi"/>
          <w:b/>
          <w:sz w:val="20"/>
          <w:szCs w:val="20"/>
        </w:rPr>
        <w:t xml:space="preserve">METODE </w:t>
      </w:r>
    </w:p>
    <w:p w:rsidR="008705BD" w:rsidRPr="0071724C" w:rsidRDefault="008754C5" w:rsidP="00593B54">
      <w:pPr>
        <w:pStyle w:val="ListParagraph1"/>
        <w:spacing w:after="0" w:line="240" w:lineRule="auto"/>
        <w:ind w:left="0" w:firstLine="567"/>
        <w:jc w:val="both"/>
        <w:rPr>
          <w:rFonts w:asciiTheme="minorBidi" w:hAnsiTheme="minorBidi"/>
          <w:sz w:val="20"/>
          <w:szCs w:val="20"/>
          <w:lang w:val="en-US"/>
        </w:rPr>
      </w:pPr>
      <w:proofErr w:type="spellStart"/>
      <w:proofErr w:type="gramStart"/>
      <w:r w:rsidRPr="00B05487">
        <w:rPr>
          <w:rFonts w:asciiTheme="minorBidi" w:hAnsiTheme="minorBidi"/>
          <w:sz w:val="20"/>
          <w:szCs w:val="20"/>
          <w:lang w:val="en-US"/>
        </w:rPr>
        <w:t>Rancangan</w:t>
      </w:r>
      <w:proofErr w:type="spellEnd"/>
      <w:r w:rsidRPr="00B05487">
        <w:rPr>
          <w:rFonts w:asciiTheme="minorBidi" w:hAnsiTheme="minorBidi"/>
          <w:sz w:val="20"/>
          <w:szCs w:val="20"/>
          <w:lang w:val="en-US"/>
        </w:rPr>
        <w:t xml:space="preserve"> </w:t>
      </w:r>
      <w:r w:rsidRPr="00B05487">
        <w:rPr>
          <w:rFonts w:asciiTheme="minorBidi" w:hAnsiTheme="minorBidi"/>
          <w:sz w:val="20"/>
          <w:szCs w:val="20"/>
        </w:rPr>
        <w:t>penelitian yang dipakai dalam penelitian ini adalah penelitian deskriptif yaitu suatu metode penelitian yang dilakukan dengan tujuan atau untuk menggambarkan/deskriptif tentang suatu keadaan secara objektif (</w:t>
      </w:r>
      <w:r w:rsidRPr="00B05487">
        <w:rPr>
          <w:rFonts w:asciiTheme="minorBidi" w:hAnsiTheme="minorBidi"/>
          <w:sz w:val="20"/>
          <w:szCs w:val="20"/>
          <w:lang w:val="en-US"/>
        </w:rPr>
        <w:t>7</w:t>
      </w:r>
      <w:r w:rsidRPr="00B05487">
        <w:rPr>
          <w:rFonts w:asciiTheme="minorBidi" w:hAnsiTheme="minorBidi"/>
          <w:sz w:val="20"/>
          <w:szCs w:val="20"/>
        </w:rPr>
        <w:t>).</w:t>
      </w:r>
      <w:proofErr w:type="gramEnd"/>
      <w:r w:rsidRPr="00B05487">
        <w:rPr>
          <w:rFonts w:asciiTheme="minorBidi" w:hAnsiTheme="minorBidi"/>
          <w:sz w:val="20"/>
          <w:szCs w:val="20"/>
        </w:rPr>
        <w:t xml:space="preserve"> Penelitian ini untuk menggambarkan Pengetahuan Ibu Akseptor Tentang Pemilihan Metode Kontrasepsi Suntik di Desa Una - Una Kecamatan Una </w:t>
      </w:r>
      <w:r w:rsidR="008705BD" w:rsidRPr="00B05487">
        <w:rPr>
          <w:rFonts w:asciiTheme="minorBidi" w:hAnsiTheme="minorBidi"/>
          <w:sz w:val="20"/>
          <w:szCs w:val="20"/>
        </w:rPr>
        <w:t>–</w:t>
      </w:r>
      <w:r w:rsidRPr="00B05487">
        <w:rPr>
          <w:rFonts w:asciiTheme="minorBidi" w:hAnsiTheme="minorBidi"/>
          <w:sz w:val="20"/>
          <w:szCs w:val="20"/>
        </w:rPr>
        <w:t xml:space="preserve"> Una</w:t>
      </w:r>
      <w:r w:rsidR="0071724C">
        <w:rPr>
          <w:rFonts w:asciiTheme="minorBidi" w:hAnsiTheme="minorBidi"/>
          <w:sz w:val="20"/>
          <w:szCs w:val="20"/>
          <w:lang w:val="en-US"/>
        </w:rPr>
        <w:t>.</w:t>
      </w:r>
    </w:p>
    <w:p w:rsidR="008705BD" w:rsidRPr="00B05487" w:rsidRDefault="008754C5" w:rsidP="00593B54">
      <w:pPr>
        <w:pStyle w:val="ListParagraph1"/>
        <w:spacing w:after="0" w:line="240" w:lineRule="auto"/>
        <w:ind w:left="0" w:firstLine="567"/>
        <w:jc w:val="both"/>
        <w:rPr>
          <w:rFonts w:asciiTheme="minorBidi" w:hAnsiTheme="minorBidi"/>
          <w:sz w:val="20"/>
          <w:szCs w:val="20"/>
          <w:lang w:val="en-US"/>
        </w:rPr>
      </w:pPr>
      <w:r w:rsidRPr="00B05487">
        <w:rPr>
          <w:rFonts w:asciiTheme="minorBidi" w:hAnsiTheme="minorBidi"/>
          <w:sz w:val="20"/>
          <w:szCs w:val="20"/>
          <w:lang w:val="sv-SE"/>
        </w:rPr>
        <w:t xml:space="preserve">Penelitian ini dilaksanakan </w:t>
      </w:r>
      <w:r w:rsidRPr="00B05487">
        <w:rPr>
          <w:rFonts w:asciiTheme="minorBidi" w:hAnsiTheme="minorBidi"/>
          <w:sz w:val="20"/>
          <w:szCs w:val="20"/>
        </w:rPr>
        <w:t xml:space="preserve">di Desa Una-Una Kecamatan Una-Una </w:t>
      </w:r>
      <w:r w:rsidRPr="00B05487">
        <w:rPr>
          <w:rFonts w:asciiTheme="minorBidi" w:hAnsiTheme="minorBidi"/>
          <w:sz w:val="20"/>
          <w:szCs w:val="20"/>
          <w:lang w:val="sv-SE"/>
        </w:rPr>
        <w:t>pada 26 juni-9 Agustus</w:t>
      </w:r>
      <w:r w:rsidRPr="00B05487">
        <w:rPr>
          <w:rFonts w:asciiTheme="minorBidi" w:hAnsiTheme="minorBidi"/>
          <w:sz w:val="20"/>
          <w:szCs w:val="20"/>
        </w:rPr>
        <w:t xml:space="preserve"> </w:t>
      </w:r>
      <w:r w:rsidRPr="00B05487">
        <w:rPr>
          <w:rFonts w:asciiTheme="minorBidi" w:hAnsiTheme="minorBidi"/>
          <w:sz w:val="20"/>
          <w:szCs w:val="20"/>
          <w:lang w:val="sv-SE"/>
        </w:rPr>
        <w:t xml:space="preserve"> 2016</w:t>
      </w:r>
      <w:r w:rsidRPr="00B05487">
        <w:rPr>
          <w:rFonts w:asciiTheme="minorBidi" w:hAnsiTheme="minorBidi"/>
          <w:sz w:val="20"/>
          <w:szCs w:val="20"/>
          <w:lang w:val="en-US"/>
        </w:rPr>
        <w:t xml:space="preserve">, </w:t>
      </w:r>
      <w:r w:rsidRPr="00B05487">
        <w:rPr>
          <w:rFonts w:asciiTheme="minorBidi" w:hAnsiTheme="minorBidi"/>
          <w:sz w:val="20"/>
          <w:szCs w:val="20"/>
        </w:rPr>
        <w:t>Populasi dalam penelitian ini adalah Ibu Akseptor pengguna KB suntik di Desa Una-una Kecamatan Una-una yang berjumlah 45 orang. sampel</w:t>
      </w:r>
      <w:r w:rsidRPr="00B05487">
        <w:rPr>
          <w:rFonts w:asciiTheme="minorBidi" w:hAnsiTheme="minorBidi"/>
          <w:sz w:val="20"/>
          <w:szCs w:val="20"/>
          <w:lang w:val="sv-SE"/>
        </w:rPr>
        <w:t xml:space="preserve"> dalam penelitian ini diambil dengan teknik </w:t>
      </w:r>
      <w:r w:rsidRPr="00B05487">
        <w:rPr>
          <w:rFonts w:asciiTheme="minorBidi" w:hAnsiTheme="minorBidi"/>
          <w:i/>
          <w:sz w:val="20"/>
          <w:szCs w:val="20"/>
        </w:rPr>
        <w:t xml:space="preserve">Total sampling </w:t>
      </w:r>
      <w:r w:rsidRPr="00B05487">
        <w:rPr>
          <w:rFonts w:asciiTheme="minorBidi" w:hAnsiTheme="minorBidi"/>
          <w:sz w:val="20"/>
          <w:szCs w:val="20"/>
        </w:rPr>
        <w:t>yaitu pengambilan sampel berdasarkan jumlah keseluruhan populasi dijadikan sampel. Yang menjadi Sampel dalam penelitian ini adalah seluruh Ibu Akseptor pengguna KB suntik di Desa Una-Una Kecamatan Una-Una yang berjumlah 45 orang.</w:t>
      </w:r>
    </w:p>
    <w:p w:rsidR="008705BD" w:rsidRPr="00B05487" w:rsidRDefault="008754C5" w:rsidP="00593B54">
      <w:pPr>
        <w:pStyle w:val="ListParagraph1"/>
        <w:spacing w:after="0" w:line="240" w:lineRule="auto"/>
        <w:ind w:left="0" w:firstLine="567"/>
        <w:jc w:val="both"/>
        <w:rPr>
          <w:rFonts w:asciiTheme="minorBidi" w:hAnsiTheme="minorBidi"/>
          <w:sz w:val="20"/>
          <w:szCs w:val="20"/>
          <w:lang w:val="en-US"/>
        </w:rPr>
      </w:pPr>
      <w:r w:rsidRPr="00B05487">
        <w:rPr>
          <w:rFonts w:asciiTheme="minorBidi" w:hAnsiTheme="minorBidi"/>
          <w:sz w:val="20"/>
          <w:szCs w:val="20"/>
        </w:rPr>
        <w:t>Variabel penelitian adalah ukuran atau ciri yang dimiliki oleh anggota-anggota suatu kelompok yang berbeda dengan yang dimiliki oleh kelompok yang lain (</w:t>
      </w:r>
      <w:r w:rsidRPr="00B05487">
        <w:rPr>
          <w:rFonts w:asciiTheme="minorBidi" w:hAnsiTheme="minorBidi"/>
          <w:sz w:val="20"/>
          <w:szCs w:val="20"/>
          <w:lang w:val="en-US"/>
        </w:rPr>
        <w:t>7</w:t>
      </w:r>
      <w:r w:rsidRPr="00B05487">
        <w:rPr>
          <w:rFonts w:asciiTheme="minorBidi" w:hAnsiTheme="minorBidi"/>
          <w:sz w:val="20"/>
          <w:szCs w:val="20"/>
        </w:rPr>
        <w:t xml:space="preserve">). </w:t>
      </w:r>
      <w:r w:rsidRPr="00B05487">
        <w:rPr>
          <w:rFonts w:asciiTheme="minorBidi" w:hAnsiTheme="minorBidi"/>
          <w:sz w:val="20"/>
          <w:szCs w:val="20"/>
          <w:lang w:val="sv-SE"/>
        </w:rPr>
        <w:t xml:space="preserve">Yang menjadi variabel  dalam penelitian ini adalah </w:t>
      </w:r>
      <w:r w:rsidRPr="00B05487">
        <w:rPr>
          <w:rFonts w:asciiTheme="minorBidi" w:hAnsiTheme="minorBidi"/>
          <w:sz w:val="20"/>
          <w:szCs w:val="20"/>
        </w:rPr>
        <w:t>Umur, Pendidikan, Pengetahuan, dan Jumlah Anak dalam pemilihan metode  kontrasepsi  suntik  pada pasangan ibu akseptor di Desa Una-Una Kecamatan Una-Una.</w:t>
      </w:r>
    </w:p>
    <w:p w:rsidR="008705BD" w:rsidRPr="00B05487" w:rsidRDefault="008754C5" w:rsidP="00593B54">
      <w:pPr>
        <w:pStyle w:val="ListParagraph1"/>
        <w:spacing w:after="0" w:line="240" w:lineRule="auto"/>
        <w:ind w:left="0" w:firstLine="567"/>
        <w:jc w:val="both"/>
        <w:rPr>
          <w:rFonts w:asciiTheme="minorBidi" w:hAnsiTheme="minorBidi"/>
          <w:sz w:val="20"/>
          <w:szCs w:val="20"/>
          <w:lang w:val="en-US"/>
        </w:rPr>
      </w:pPr>
      <w:r w:rsidRPr="00B05487">
        <w:rPr>
          <w:rFonts w:asciiTheme="minorBidi" w:hAnsiTheme="minorBidi"/>
          <w:sz w:val="20"/>
          <w:szCs w:val="20"/>
        </w:rPr>
        <w:t xml:space="preserve">Pengumpulan data diperoleh dari sampel sebagai subjek penelitian. Instrument yang digunakan dalam penelitian ini adalah kuesioner tentang pengetahuan terdiri dari 20 pertanyaan  dalam bentuk pertanyaan positif dan negatif dengan menggunakan skala guttman. untuk pertanyaan positif  terdiri dari 10 item, Responden yang menjawab benar di berinilai (1) dan yang salah diberi nilai (0)  terdapat pada nomor 1, 4, 5, 8, 10, 11, 13, 15, 18, 20, dan untuk pertanyaan  negatif terdiri dari 10 item terdapat pada nomor 2, 3, 6, 7, 9, 12, 14, 16, 17, dan 19, responden yang menjawab benar diberi nilai (0) dan menjawab salah diberi nilai (1). Dan jumlah anak diukur dengan kriteria hasil &gt; 2 anak dan </w:t>
      </w:r>
      <w:r w:rsidRPr="00B05487">
        <w:rPr>
          <w:rFonts w:asciiTheme="minorBidi" w:hAnsiTheme="minorBidi"/>
          <w:sz w:val="20"/>
          <w:szCs w:val="20"/>
          <w:u w:val="single"/>
        </w:rPr>
        <w:t xml:space="preserve">&lt; </w:t>
      </w:r>
      <w:r w:rsidRPr="00B05487">
        <w:rPr>
          <w:rFonts w:asciiTheme="minorBidi" w:hAnsiTheme="minorBidi"/>
          <w:sz w:val="20"/>
          <w:szCs w:val="20"/>
        </w:rPr>
        <w:t xml:space="preserve">2 anak. </w:t>
      </w:r>
    </w:p>
    <w:p w:rsidR="008050EE" w:rsidRPr="00B05487" w:rsidRDefault="008754C5" w:rsidP="00593B54">
      <w:pPr>
        <w:pStyle w:val="ListParagraph1"/>
        <w:spacing w:after="0" w:line="240" w:lineRule="auto"/>
        <w:ind w:left="0" w:firstLine="567"/>
        <w:jc w:val="both"/>
        <w:rPr>
          <w:rFonts w:asciiTheme="minorBidi" w:hAnsiTheme="minorBidi"/>
          <w:sz w:val="20"/>
          <w:szCs w:val="20"/>
        </w:rPr>
      </w:pPr>
      <w:r w:rsidRPr="00B05487">
        <w:rPr>
          <w:rFonts w:asciiTheme="minorBidi" w:hAnsiTheme="minorBidi"/>
          <w:sz w:val="20"/>
          <w:szCs w:val="20"/>
          <w:lang w:val="sv-SE"/>
        </w:rPr>
        <w:t>Analisa data dilakukan terhadap setiap variable yang diteliti. Analisa ini untuk mengetahui distribusi frekuensi dan persentase dari variable yang diteliti</w:t>
      </w:r>
      <w:r w:rsidRPr="00B05487">
        <w:rPr>
          <w:rFonts w:asciiTheme="minorBidi" w:hAnsiTheme="minorBidi"/>
          <w:sz w:val="20"/>
          <w:szCs w:val="20"/>
        </w:rPr>
        <w:t>.</w:t>
      </w:r>
    </w:p>
    <w:p w:rsidR="008050EE" w:rsidRPr="00B05487" w:rsidRDefault="008050EE" w:rsidP="00593B54">
      <w:pPr>
        <w:spacing w:after="0" w:line="240" w:lineRule="auto"/>
        <w:jc w:val="both"/>
        <w:rPr>
          <w:rFonts w:asciiTheme="minorBidi" w:hAnsiTheme="minorBidi"/>
          <w:b/>
          <w:sz w:val="20"/>
          <w:szCs w:val="20"/>
          <w:lang w:val="sv-SE"/>
        </w:rPr>
      </w:pPr>
    </w:p>
    <w:p w:rsidR="00593B54" w:rsidRPr="00B05487" w:rsidRDefault="008754C5" w:rsidP="00593B54">
      <w:pPr>
        <w:spacing w:after="0" w:line="240" w:lineRule="auto"/>
        <w:jc w:val="both"/>
        <w:rPr>
          <w:rFonts w:asciiTheme="minorBidi" w:hAnsiTheme="minorBidi"/>
          <w:b/>
          <w:sz w:val="20"/>
          <w:szCs w:val="20"/>
          <w:lang w:val="en-US"/>
        </w:rPr>
      </w:pPr>
      <w:r w:rsidRPr="00B05487">
        <w:rPr>
          <w:rFonts w:asciiTheme="minorBidi" w:hAnsiTheme="minorBidi"/>
          <w:b/>
          <w:sz w:val="20"/>
          <w:szCs w:val="20"/>
          <w:lang w:val="sv-SE"/>
        </w:rPr>
        <w:lastRenderedPageBreak/>
        <w:t xml:space="preserve">HASIL </w:t>
      </w:r>
      <w:r w:rsidRPr="00B05487">
        <w:rPr>
          <w:rFonts w:asciiTheme="minorBidi" w:hAnsiTheme="minorBidi"/>
          <w:b/>
          <w:sz w:val="20"/>
          <w:szCs w:val="20"/>
        </w:rPr>
        <w:t>DAN PEMBAHASAN</w:t>
      </w:r>
    </w:p>
    <w:p w:rsidR="003C7139" w:rsidRPr="00B05487" w:rsidRDefault="008754C5" w:rsidP="00593B54">
      <w:pPr>
        <w:pStyle w:val="ListParagraph1"/>
        <w:spacing w:after="0" w:line="240" w:lineRule="auto"/>
        <w:ind w:left="1134" w:hanging="1134"/>
        <w:jc w:val="both"/>
        <w:rPr>
          <w:rFonts w:asciiTheme="minorBidi" w:hAnsiTheme="minorBidi"/>
          <w:sz w:val="20"/>
          <w:szCs w:val="20"/>
          <w:lang w:val="en-US"/>
        </w:rPr>
      </w:pPr>
      <w:r w:rsidRPr="00B05487">
        <w:rPr>
          <w:rFonts w:asciiTheme="minorBidi" w:hAnsiTheme="minorBidi"/>
          <w:sz w:val="20"/>
          <w:szCs w:val="20"/>
        </w:rPr>
        <w:t xml:space="preserve">Tabel 1. Distribusi Karakteristik Responden </w:t>
      </w:r>
      <w:proofErr w:type="spellStart"/>
      <w:r w:rsidR="00593B54" w:rsidRPr="00B05487">
        <w:rPr>
          <w:rFonts w:asciiTheme="minorBidi" w:hAnsiTheme="minorBidi"/>
          <w:sz w:val="20"/>
          <w:szCs w:val="20"/>
          <w:lang w:val="en-US"/>
        </w:rPr>
        <w:t>Berdasarkan</w:t>
      </w:r>
      <w:proofErr w:type="spellEnd"/>
      <w:r w:rsidR="00593B54" w:rsidRPr="00B05487">
        <w:rPr>
          <w:rFonts w:asciiTheme="minorBidi" w:hAnsiTheme="minorBidi"/>
          <w:sz w:val="20"/>
          <w:szCs w:val="20"/>
          <w:lang w:val="en-US"/>
        </w:rPr>
        <w:t xml:space="preserve"> </w:t>
      </w:r>
      <w:proofErr w:type="spellStart"/>
      <w:r w:rsidR="00593B54" w:rsidRPr="00B05487">
        <w:rPr>
          <w:rFonts w:asciiTheme="minorBidi" w:hAnsiTheme="minorBidi"/>
          <w:sz w:val="20"/>
          <w:szCs w:val="20"/>
          <w:lang w:val="en-US"/>
        </w:rPr>
        <w:t>Umur</w:t>
      </w:r>
      <w:proofErr w:type="spellEnd"/>
      <w:r w:rsidR="00593B54" w:rsidRPr="00B05487">
        <w:rPr>
          <w:rFonts w:asciiTheme="minorBidi" w:hAnsiTheme="minorBidi"/>
          <w:sz w:val="20"/>
          <w:szCs w:val="20"/>
          <w:lang w:val="en-US"/>
        </w:rPr>
        <w:t xml:space="preserve">, </w:t>
      </w:r>
      <w:proofErr w:type="spellStart"/>
      <w:r w:rsidR="00593B54" w:rsidRPr="00B05487">
        <w:rPr>
          <w:rFonts w:asciiTheme="minorBidi" w:hAnsiTheme="minorBidi"/>
          <w:sz w:val="20"/>
          <w:szCs w:val="20"/>
          <w:lang w:val="en-US"/>
        </w:rPr>
        <w:t>Pendidikan</w:t>
      </w:r>
      <w:proofErr w:type="spellEnd"/>
      <w:r w:rsidR="00593B54" w:rsidRPr="00B05487">
        <w:rPr>
          <w:rFonts w:asciiTheme="minorBidi" w:hAnsiTheme="minorBidi"/>
          <w:sz w:val="20"/>
          <w:szCs w:val="20"/>
          <w:lang w:val="en-US"/>
        </w:rPr>
        <w:t xml:space="preserve">, </w:t>
      </w:r>
      <w:proofErr w:type="spellStart"/>
      <w:r w:rsidR="00593B54" w:rsidRPr="00B05487">
        <w:rPr>
          <w:rFonts w:asciiTheme="minorBidi" w:hAnsiTheme="minorBidi"/>
          <w:sz w:val="20"/>
          <w:szCs w:val="20"/>
          <w:lang w:val="en-US"/>
        </w:rPr>
        <w:t>Paritas</w:t>
      </w:r>
      <w:proofErr w:type="spellEnd"/>
      <w:r w:rsidR="00593B54" w:rsidRPr="00B05487">
        <w:rPr>
          <w:rFonts w:asciiTheme="minorBidi" w:hAnsiTheme="minorBidi"/>
          <w:sz w:val="20"/>
          <w:szCs w:val="20"/>
          <w:lang w:val="en-US"/>
        </w:rPr>
        <w:t xml:space="preserve"> </w:t>
      </w:r>
      <w:proofErr w:type="spellStart"/>
      <w:r w:rsidR="00593B54" w:rsidRPr="00B05487">
        <w:rPr>
          <w:rFonts w:asciiTheme="minorBidi" w:hAnsiTheme="minorBidi"/>
          <w:sz w:val="20"/>
          <w:szCs w:val="20"/>
          <w:lang w:val="en-US"/>
        </w:rPr>
        <w:t>dan</w:t>
      </w:r>
      <w:proofErr w:type="spellEnd"/>
      <w:r w:rsidR="00593B54" w:rsidRPr="00B05487">
        <w:rPr>
          <w:rFonts w:asciiTheme="minorBidi" w:hAnsiTheme="minorBidi"/>
          <w:sz w:val="20"/>
          <w:szCs w:val="20"/>
          <w:lang w:val="en-US"/>
        </w:rPr>
        <w:t xml:space="preserve"> </w:t>
      </w:r>
      <w:proofErr w:type="spellStart"/>
      <w:r w:rsidR="00CB7949" w:rsidRPr="00B05487">
        <w:rPr>
          <w:rFonts w:asciiTheme="minorBidi" w:hAnsiTheme="minorBidi"/>
          <w:sz w:val="20"/>
          <w:szCs w:val="20"/>
          <w:lang w:val="en-US"/>
        </w:rPr>
        <w:t>Pengetahuan</w:t>
      </w:r>
      <w:proofErr w:type="spellEnd"/>
      <w:r w:rsidR="00CB7949" w:rsidRPr="00B05487">
        <w:rPr>
          <w:rFonts w:asciiTheme="minorBidi" w:hAnsiTheme="minorBidi"/>
          <w:sz w:val="20"/>
          <w:szCs w:val="20"/>
          <w:lang w:val="en-US"/>
        </w:rPr>
        <w:t xml:space="preserve"> </w:t>
      </w:r>
      <w:r w:rsidR="003C7139" w:rsidRPr="00B05487">
        <w:rPr>
          <w:rFonts w:asciiTheme="minorBidi" w:hAnsiTheme="minorBidi"/>
          <w:sz w:val="20"/>
          <w:szCs w:val="20"/>
        </w:rPr>
        <w:t>Ibu</w:t>
      </w:r>
    </w:p>
    <w:p w:rsidR="008050EE" w:rsidRPr="00B05487" w:rsidRDefault="003C7139" w:rsidP="00593B54">
      <w:pPr>
        <w:pStyle w:val="ListParagraph1"/>
        <w:spacing w:after="0" w:line="240" w:lineRule="auto"/>
        <w:ind w:left="1134" w:hanging="414"/>
        <w:jc w:val="both"/>
        <w:rPr>
          <w:rFonts w:asciiTheme="minorBidi" w:hAnsiTheme="minorBidi"/>
          <w:sz w:val="20"/>
          <w:szCs w:val="20"/>
          <w:lang w:val="en-US"/>
        </w:rPr>
      </w:pPr>
      <w:r w:rsidRPr="00B05487">
        <w:rPr>
          <w:rFonts w:asciiTheme="minorBidi" w:hAnsiTheme="minorBidi"/>
          <w:sz w:val="20"/>
          <w:szCs w:val="20"/>
          <w:lang w:val="en-US"/>
        </w:rPr>
        <w:t xml:space="preserve"> </w:t>
      </w:r>
      <w:r w:rsidR="008754C5" w:rsidRPr="00B05487">
        <w:rPr>
          <w:rFonts w:asciiTheme="minorBidi" w:hAnsiTheme="minorBidi"/>
          <w:sz w:val="20"/>
          <w:szCs w:val="20"/>
        </w:rPr>
        <w:t xml:space="preserve">Akseptor KB Suntik </w:t>
      </w:r>
      <w:r w:rsidR="00CB7949" w:rsidRPr="00B05487">
        <w:rPr>
          <w:rFonts w:asciiTheme="minorBidi" w:hAnsiTheme="minorBidi"/>
          <w:sz w:val="20"/>
          <w:szCs w:val="20"/>
        </w:rPr>
        <w:t>di Desa Una-Una Kec.Una-Una</w:t>
      </w:r>
    </w:p>
    <w:tbl>
      <w:tblPr>
        <w:tblW w:w="5000" w:type="pct"/>
        <w:tblLook w:val="0000" w:firstRow="0" w:lastRow="0" w:firstColumn="0" w:lastColumn="0" w:noHBand="0" w:noVBand="0"/>
      </w:tblPr>
      <w:tblGrid>
        <w:gridCol w:w="3190"/>
        <w:gridCol w:w="2626"/>
        <w:gridCol w:w="3564"/>
      </w:tblGrid>
      <w:tr w:rsidR="00CB7949" w:rsidRPr="0071724C" w:rsidTr="009403AB">
        <w:tc>
          <w:tcPr>
            <w:tcW w:w="1700" w:type="pct"/>
            <w:tcBorders>
              <w:top w:val="single" w:sz="4" w:space="0" w:color="auto"/>
              <w:bottom w:val="single" w:sz="4" w:space="0" w:color="auto"/>
            </w:tcBorders>
            <w:vAlign w:val="center"/>
          </w:tcPr>
          <w:p w:rsidR="00CB7949" w:rsidRPr="0071724C" w:rsidRDefault="00CB7949" w:rsidP="00593B54">
            <w:pPr>
              <w:tabs>
                <w:tab w:val="left" w:pos="990"/>
              </w:tabs>
              <w:spacing w:after="0" w:line="240" w:lineRule="auto"/>
              <w:contextualSpacing/>
              <w:jc w:val="center"/>
              <w:rPr>
                <w:rFonts w:asciiTheme="minorBidi" w:hAnsiTheme="minorBidi"/>
                <w:b/>
                <w:sz w:val="18"/>
                <w:szCs w:val="18"/>
              </w:rPr>
            </w:pPr>
            <w:r w:rsidRPr="0071724C">
              <w:rPr>
                <w:rFonts w:asciiTheme="minorBidi" w:hAnsiTheme="minorBidi"/>
                <w:b/>
                <w:sz w:val="18"/>
                <w:szCs w:val="18"/>
              </w:rPr>
              <w:t>Dimensi Mutu</w:t>
            </w:r>
          </w:p>
        </w:tc>
        <w:tc>
          <w:tcPr>
            <w:tcW w:w="1400" w:type="pct"/>
            <w:tcBorders>
              <w:top w:val="single" w:sz="4" w:space="0" w:color="auto"/>
              <w:bottom w:val="single" w:sz="4" w:space="0" w:color="auto"/>
            </w:tcBorders>
            <w:vAlign w:val="center"/>
          </w:tcPr>
          <w:p w:rsidR="00CB7949" w:rsidRPr="0071724C" w:rsidRDefault="00CB7949" w:rsidP="00593B54">
            <w:pPr>
              <w:tabs>
                <w:tab w:val="left" w:pos="990"/>
              </w:tabs>
              <w:spacing w:after="0" w:line="240" w:lineRule="auto"/>
              <w:contextualSpacing/>
              <w:jc w:val="center"/>
              <w:rPr>
                <w:rFonts w:asciiTheme="minorBidi" w:hAnsiTheme="minorBidi"/>
                <w:b/>
                <w:sz w:val="18"/>
                <w:szCs w:val="18"/>
              </w:rPr>
            </w:pPr>
            <w:r w:rsidRPr="0071724C">
              <w:rPr>
                <w:rFonts w:asciiTheme="minorBidi" w:hAnsiTheme="minorBidi"/>
                <w:b/>
                <w:sz w:val="18"/>
                <w:szCs w:val="18"/>
              </w:rPr>
              <w:t>Frekuensi</w:t>
            </w:r>
          </w:p>
        </w:tc>
        <w:tc>
          <w:tcPr>
            <w:tcW w:w="1900" w:type="pct"/>
            <w:tcBorders>
              <w:top w:val="single" w:sz="4" w:space="0" w:color="auto"/>
              <w:bottom w:val="single" w:sz="4" w:space="0" w:color="auto"/>
            </w:tcBorders>
            <w:vAlign w:val="center"/>
          </w:tcPr>
          <w:p w:rsidR="00CB7949" w:rsidRPr="0071724C" w:rsidRDefault="00CB7949" w:rsidP="00593B54">
            <w:pPr>
              <w:tabs>
                <w:tab w:val="left" w:pos="990"/>
              </w:tabs>
              <w:spacing w:after="0" w:line="240" w:lineRule="auto"/>
              <w:ind w:left="-108" w:right="-108"/>
              <w:contextualSpacing/>
              <w:jc w:val="center"/>
              <w:rPr>
                <w:rFonts w:asciiTheme="minorBidi" w:hAnsiTheme="minorBidi"/>
                <w:b/>
                <w:sz w:val="18"/>
                <w:szCs w:val="18"/>
              </w:rPr>
            </w:pPr>
            <w:r w:rsidRPr="0071724C">
              <w:rPr>
                <w:rFonts w:asciiTheme="minorBidi" w:hAnsiTheme="minorBidi"/>
                <w:b/>
                <w:sz w:val="18"/>
                <w:szCs w:val="18"/>
              </w:rPr>
              <w:t>Persentase (%)</w:t>
            </w:r>
          </w:p>
        </w:tc>
      </w:tr>
      <w:tr w:rsidR="00CB7949" w:rsidRPr="0071724C" w:rsidTr="009403AB">
        <w:tc>
          <w:tcPr>
            <w:tcW w:w="1700" w:type="pct"/>
            <w:tcBorders>
              <w:top w:val="single" w:sz="4" w:space="0" w:color="auto"/>
            </w:tcBorders>
            <w:vAlign w:val="center"/>
          </w:tcPr>
          <w:p w:rsidR="00CB7949" w:rsidRPr="0071724C" w:rsidRDefault="00CB7949" w:rsidP="00593B54">
            <w:pPr>
              <w:tabs>
                <w:tab w:val="left" w:pos="990"/>
              </w:tabs>
              <w:spacing w:after="0" w:line="240" w:lineRule="auto"/>
              <w:contextualSpacing/>
              <w:rPr>
                <w:rFonts w:asciiTheme="minorBidi" w:hAnsiTheme="minorBidi"/>
                <w:b/>
                <w:sz w:val="18"/>
                <w:szCs w:val="18"/>
              </w:rPr>
            </w:pPr>
            <w:r w:rsidRPr="0071724C">
              <w:rPr>
                <w:rFonts w:asciiTheme="minorBidi" w:hAnsiTheme="minorBidi"/>
                <w:b/>
                <w:sz w:val="18"/>
                <w:szCs w:val="18"/>
              </w:rPr>
              <w:t>Umur</w:t>
            </w:r>
          </w:p>
        </w:tc>
        <w:tc>
          <w:tcPr>
            <w:tcW w:w="1400" w:type="pct"/>
            <w:tcBorders>
              <w:top w:val="single" w:sz="4" w:space="0" w:color="auto"/>
            </w:tcBorders>
            <w:vAlign w:val="center"/>
          </w:tcPr>
          <w:p w:rsidR="00CB7949" w:rsidRPr="0071724C" w:rsidRDefault="00CB7949" w:rsidP="00593B54">
            <w:pPr>
              <w:tabs>
                <w:tab w:val="left" w:pos="990"/>
              </w:tabs>
              <w:spacing w:after="0" w:line="240" w:lineRule="auto"/>
              <w:contextualSpacing/>
              <w:jc w:val="center"/>
              <w:rPr>
                <w:rFonts w:asciiTheme="minorBidi" w:hAnsiTheme="minorBidi"/>
                <w:b/>
                <w:sz w:val="18"/>
                <w:szCs w:val="18"/>
              </w:rPr>
            </w:pPr>
          </w:p>
        </w:tc>
        <w:tc>
          <w:tcPr>
            <w:tcW w:w="1900" w:type="pct"/>
            <w:tcBorders>
              <w:top w:val="single" w:sz="4" w:space="0" w:color="auto"/>
            </w:tcBorders>
            <w:vAlign w:val="center"/>
          </w:tcPr>
          <w:p w:rsidR="00CB7949" w:rsidRPr="0071724C" w:rsidRDefault="00CB7949" w:rsidP="00593B54">
            <w:pPr>
              <w:tabs>
                <w:tab w:val="left" w:pos="990"/>
              </w:tabs>
              <w:spacing w:after="0" w:line="240" w:lineRule="auto"/>
              <w:ind w:left="-108" w:right="-108"/>
              <w:contextualSpacing/>
              <w:jc w:val="center"/>
              <w:rPr>
                <w:rFonts w:asciiTheme="minorBidi" w:hAnsiTheme="minorBidi"/>
                <w:b/>
                <w:sz w:val="18"/>
                <w:szCs w:val="18"/>
              </w:rPr>
            </w:pPr>
          </w:p>
        </w:tc>
      </w:tr>
      <w:tr w:rsidR="00CB7949" w:rsidRPr="0071724C" w:rsidTr="009403AB">
        <w:tc>
          <w:tcPr>
            <w:tcW w:w="1700" w:type="pct"/>
          </w:tcPr>
          <w:p w:rsidR="00CB7949" w:rsidRPr="0071724C" w:rsidRDefault="00CB7949" w:rsidP="00593B54">
            <w:pPr>
              <w:pStyle w:val="ListParagraph1"/>
              <w:spacing w:after="0" w:line="240" w:lineRule="auto"/>
              <w:ind w:left="0"/>
              <w:rPr>
                <w:rFonts w:asciiTheme="minorBidi" w:hAnsiTheme="minorBidi"/>
                <w:sz w:val="18"/>
                <w:szCs w:val="18"/>
              </w:rPr>
            </w:pPr>
            <w:r w:rsidRPr="0071724C">
              <w:rPr>
                <w:rFonts w:asciiTheme="minorBidi" w:hAnsiTheme="minorBidi"/>
                <w:sz w:val="18"/>
                <w:szCs w:val="18"/>
              </w:rPr>
              <w:t>20 – 35</w:t>
            </w:r>
          </w:p>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&gt; 35</w:t>
            </w:r>
          </w:p>
        </w:tc>
        <w:tc>
          <w:tcPr>
            <w:tcW w:w="1400" w:type="pct"/>
          </w:tcPr>
          <w:p w:rsidR="00CB7949" w:rsidRPr="0071724C" w:rsidRDefault="00CB7949" w:rsidP="00593B54">
            <w:pPr>
              <w:pStyle w:val="ListParagraph1"/>
              <w:spacing w:after="0" w:line="240" w:lineRule="auto"/>
              <w:ind w:left="0"/>
              <w:jc w:val="center"/>
              <w:rPr>
                <w:rFonts w:asciiTheme="minorBidi" w:hAnsiTheme="minorBidi"/>
                <w:sz w:val="18"/>
                <w:szCs w:val="18"/>
                <w:lang w:val="en-US"/>
              </w:rPr>
            </w:pPr>
            <w:r w:rsidRPr="0071724C">
              <w:rPr>
                <w:rFonts w:asciiTheme="minorBidi" w:hAnsiTheme="minorBidi"/>
                <w:sz w:val="18"/>
                <w:szCs w:val="18"/>
              </w:rPr>
              <w:t>20</w:t>
            </w:r>
          </w:p>
          <w:p w:rsidR="00CB7949" w:rsidRPr="0071724C" w:rsidRDefault="00CB7949" w:rsidP="00593B54">
            <w:pPr>
              <w:pStyle w:val="ListParagraph1"/>
              <w:spacing w:after="0" w:line="240" w:lineRule="auto"/>
              <w:ind w:left="0"/>
              <w:jc w:val="center"/>
              <w:rPr>
                <w:rFonts w:asciiTheme="minorBidi" w:hAnsiTheme="minorBidi"/>
                <w:sz w:val="18"/>
                <w:szCs w:val="18"/>
                <w:lang w:val="en-US"/>
              </w:rPr>
            </w:pPr>
            <w:r w:rsidRPr="0071724C">
              <w:rPr>
                <w:rFonts w:asciiTheme="minorBidi" w:hAnsiTheme="minorBidi"/>
                <w:sz w:val="18"/>
                <w:szCs w:val="18"/>
              </w:rPr>
              <w:t>25</w:t>
            </w:r>
          </w:p>
        </w:tc>
        <w:tc>
          <w:tcPr>
            <w:tcW w:w="1900" w:type="pct"/>
          </w:tcPr>
          <w:p w:rsidR="00CB7949" w:rsidRPr="0071724C" w:rsidRDefault="00CB7949" w:rsidP="00593B54">
            <w:pPr>
              <w:pStyle w:val="ListParagraph1"/>
              <w:tabs>
                <w:tab w:val="left" w:pos="553"/>
              </w:tabs>
              <w:spacing w:after="0" w:line="240" w:lineRule="auto"/>
              <w:ind w:left="0"/>
              <w:jc w:val="center"/>
              <w:rPr>
                <w:rFonts w:asciiTheme="minorBidi" w:hAnsiTheme="minorBidi"/>
                <w:sz w:val="18"/>
                <w:szCs w:val="18"/>
                <w:lang w:val="en-US"/>
              </w:rPr>
            </w:pPr>
            <w:r w:rsidRPr="0071724C">
              <w:rPr>
                <w:rFonts w:asciiTheme="minorBidi" w:hAnsiTheme="minorBidi"/>
                <w:sz w:val="18"/>
                <w:szCs w:val="18"/>
              </w:rPr>
              <w:t>44</w:t>
            </w:r>
            <w:r w:rsidRPr="0071724C">
              <w:rPr>
                <w:rFonts w:asciiTheme="minorBidi" w:hAnsiTheme="minorBidi"/>
                <w:sz w:val="18"/>
                <w:szCs w:val="18"/>
                <w:lang w:val="en-US"/>
              </w:rPr>
              <w:t>,0</w:t>
            </w:r>
          </w:p>
          <w:p w:rsidR="00CB7949" w:rsidRPr="0071724C" w:rsidRDefault="00CB7949" w:rsidP="00593B54">
            <w:pPr>
              <w:pStyle w:val="ListParagraph1"/>
              <w:tabs>
                <w:tab w:val="left" w:pos="553"/>
              </w:tabs>
              <w:spacing w:after="0" w:line="240" w:lineRule="auto"/>
              <w:ind w:left="0"/>
              <w:jc w:val="center"/>
              <w:rPr>
                <w:rFonts w:asciiTheme="minorBidi" w:hAnsiTheme="minorBidi"/>
                <w:sz w:val="18"/>
                <w:szCs w:val="18"/>
                <w:lang w:val="en-US"/>
              </w:rPr>
            </w:pPr>
            <w:r w:rsidRPr="0071724C">
              <w:rPr>
                <w:rFonts w:asciiTheme="minorBidi" w:hAnsiTheme="minorBidi"/>
                <w:sz w:val="18"/>
                <w:szCs w:val="18"/>
              </w:rPr>
              <w:t>56</w:t>
            </w:r>
            <w:r w:rsidRPr="0071724C">
              <w:rPr>
                <w:rFonts w:asciiTheme="minorBidi" w:hAnsiTheme="minorBidi"/>
                <w:sz w:val="18"/>
                <w:szCs w:val="18"/>
                <w:lang w:val="en-US"/>
              </w:rPr>
              <w:t>,0</w:t>
            </w:r>
          </w:p>
        </w:tc>
      </w:tr>
      <w:tr w:rsidR="00CB7949" w:rsidRPr="0071724C" w:rsidTr="009403AB">
        <w:trPr>
          <w:trHeight w:val="373"/>
        </w:trPr>
        <w:tc>
          <w:tcPr>
            <w:tcW w:w="1700" w:type="pct"/>
            <w:vAlign w:val="center"/>
          </w:tcPr>
          <w:p w:rsidR="00CB7949" w:rsidRPr="0071724C" w:rsidRDefault="00CB7949" w:rsidP="00593B54">
            <w:pPr>
              <w:tabs>
                <w:tab w:val="left" w:pos="990"/>
              </w:tabs>
              <w:spacing w:after="0" w:line="240" w:lineRule="auto"/>
              <w:contextualSpacing/>
              <w:rPr>
                <w:rFonts w:asciiTheme="minorBidi" w:hAnsiTheme="minorBidi"/>
                <w:b/>
                <w:sz w:val="18"/>
                <w:szCs w:val="18"/>
              </w:rPr>
            </w:pPr>
            <w:r w:rsidRPr="0071724C">
              <w:rPr>
                <w:rFonts w:asciiTheme="minorBidi" w:hAnsiTheme="minorBidi"/>
                <w:b/>
                <w:sz w:val="18"/>
                <w:szCs w:val="18"/>
              </w:rPr>
              <w:t>Pendidikan</w:t>
            </w:r>
          </w:p>
        </w:tc>
        <w:tc>
          <w:tcPr>
            <w:tcW w:w="1400" w:type="pct"/>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p>
        </w:tc>
        <w:tc>
          <w:tcPr>
            <w:tcW w:w="1900" w:type="pct"/>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p>
        </w:tc>
      </w:tr>
      <w:tr w:rsidR="00CB7949" w:rsidRPr="0071724C" w:rsidTr="009403AB">
        <w:trPr>
          <w:trHeight w:val="373"/>
        </w:trPr>
        <w:tc>
          <w:tcPr>
            <w:tcW w:w="1700" w:type="pct"/>
          </w:tcPr>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SD</w:t>
            </w:r>
          </w:p>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SMP</w:t>
            </w:r>
          </w:p>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SMA</w:t>
            </w:r>
          </w:p>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PT</w:t>
            </w:r>
          </w:p>
        </w:tc>
        <w:tc>
          <w:tcPr>
            <w:tcW w:w="1400" w:type="pct"/>
          </w:tcPr>
          <w:p w:rsidR="00CB7949" w:rsidRPr="0071724C" w:rsidRDefault="00CB7949" w:rsidP="00593B54">
            <w:pPr>
              <w:spacing w:after="0" w:line="240" w:lineRule="auto"/>
              <w:jc w:val="center"/>
              <w:rPr>
                <w:rFonts w:asciiTheme="minorBidi" w:hAnsiTheme="minorBidi"/>
                <w:sz w:val="18"/>
                <w:szCs w:val="18"/>
              </w:rPr>
            </w:pPr>
            <w:r w:rsidRPr="0071724C">
              <w:rPr>
                <w:rFonts w:asciiTheme="minorBidi" w:hAnsiTheme="minorBidi"/>
                <w:sz w:val="18"/>
                <w:szCs w:val="18"/>
              </w:rPr>
              <w:t>1</w:t>
            </w:r>
          </w:p>
          <w:p w:rsidR="00CB7949" w:rsidRPr="0071724C" w:rsidRDefault="00CB7949" w:rsidP="00593B54">
            <w:pPr>
              <w:spacing w:after="0" w:line="240" w:lineRule="auto"/>
              <w:jc w:val="center"/>
              <w:rPr>
                <w:rFonts w:asciiTheme="minorBidi" w:hAnsiTheme="minorBidi"/>
                <w:sz w:val="18"/>
                <w:szCs w:val="18"/>
              </w:rPr>
            </w:pPr>
            <w:r w:rsidRPr="0071724C">
              <w:rPr>
                <w:rFonts w:asciiTheme="minorBidi" w:hAnsiTheme="minorBidi"/>
                <w:sz w:val="18"/>
                <w:szCs w:val="18"/>
              </w:rPr>
              <w:t>19</w:t>
            </w:r>
          </w:p>
          <w:p w:rsidR="00CB7949" w:rsidRPr="0071724C" w:rsidRDefault="00CB7949" w:rsidP="00593B54">
            <w:pPr>
              <w:spacing w:after="0" w:line="240" w:lineRule="auto"/>
              <w:jc w:val="center"/>
              <w:rPr>
                <w:rFonts w:asciiTheme="minorBidi" w:hAnsiTheme="minorBidi"/>
                <w:sz w:val="18"/>
                <w:szCs w:val="18"/>
              </w:rPr>
            </w:pPr>
            <w:r w:rsidRPr="0071724C">
              <w:rPr>
                <w:rFonts w:asciiTheme="minorBidi" w:hAnsiTheme="minorBidi"/>
                <w:sz w:val="18"/>
                <w:szCs w:val="18"/>
              </w:rPr>
              <w:t>21</w:t>
            </w:r>
          </w:p>
          <w:p w:rsidR="00CB7949" w:rsidRPr="0071724C" w:rsidRDefault="00CB7949" w:rsidP="00593B54">
            <w:pPr>
              <w:spacing w:after="0" w:line="240" w:lineRule="auto"/>
              <w:jc w:val="center"/>
              <w:rPr>
                <w:rFonts w:asciiTheme="minorBidi" w:hAnsiTheme="minorBidi"/>
                <w:sz w:val="18"/>
                <w:szCs w:val="18"/>
              </w:rPr>
            </w:pPr>
            <w:r w:rsidRPr="0071724C">
              <w:rPr>
                <w:rFonts w:asciiTheme="minorBidi" w:hAnsiTheme="minorBidi"/>
                <w:sz w:val="18"/>
                <w:szCs w:val="18"/>
              </w:rPr>
              <w:t>4</w:t>
            </w:r>
          </w:p>
        </w:tc>
        <w:tc>
          <w:tcPr>
            <w:tcW w:w="1900" w:type="pct"/>
          </w:tcPr>
          <w:p w:rsidR="00CB7949" w:rsidRPr="0071724C" w:rsidRDefault="00CB7949" w:rsidP="00593B54">
            <w:pPr>
              <w:tabs>
                <w:tab w:val="left" w:pos="553"/>
              </w:tabs>
              <w:spacing w:after="0" w:line="240" w:lineRule="auto"/>
              <w:jc w:val="center"/>
              <w:rPr>
                <w:rFonts w:asciiTheme="minorBidi" w:hAnsiTheme="minorBidi"/>
                <w:sz w:val="18"/>
                <w:szCs w:val="18"/>
                <w:lang w:val="en-US"/>
              </w:rPr>
            </w:pPr>
            <w:r w:rsidRPr="0071724C">
              <w:rPr>
                <w:rFonts w:asciiTheme="minorBidi" w:hAnsiTheme="minorBidi"/>
                <w:sz w:val="18"/>
                <w:szCs w:val="18"/>
              </w:rPr>
              <w:t>2</w:t>
            </w:r>
            <w:r w:rsidRPr="0071724C">
              <w:rPr>
                <w:rFonts w:asciiTheme="minorBidi" w:hAnsiTheme="minorBidi"/>
                <w:sz w:val="18"/>
                <w:szCs w:val="18"/>
                <w:lang w:val="en-US"/>
              </w:rPr>
              <w:t>,0</w:t>
            </w:r>
          </w:p>
          <w:p w:rsidR="00CB7949" w:rsidRPr="0071724C" w:rsidRDefault="00CB7949" w:rsidP="00593B54">
            <w:pPr>
              <w:tabs>
                <w:tab w:val="left" w:pos="553"/>
              </w:tabs>
              <w:spacing w:after="0" w:line="240" w:lineRule="auto"/>
              <w:jc w:val="center"/>
              <w:rPr>
                <w:rFonts w:asciiTheme="minorBidi" w:hAnsiTheme="minorBidi"/>
                <w:sz w:val="18"/>
                <w:szCs w:val="18"/>
                <w:lang w:val="en-US"/>
              </w:rPr>
            </w:pPr>
            <w:r w:rsidRPr="0071724C">
              <w:rPr>
                <w:rFonts w:asciiTheme="minorBidi" w:hAnsiTheme="minorBidi"/>
                <w:sz w:val="18"/>
                <w:szCs w:val="18"/>
              </w:rPr>
              <w:t>42</w:t>
            </w:r>
            <w:r w:rsidRPr="0071724C">
              <w:rPr>
                <w:rFonts w:asciiTheme="minorBidi" w:hAnsiTheme="minorBidi"/>
                <w:sz w:val="18"/>
                <w:szCs w:val="18"/>
                <w:lang w:val="en-US"/>
              </w:rPr>
              <w:t>,0</w:t>
            </w:r>
          </w:p>
          <w:p w:rsidR="00CB7949" w:rsidRPr="0071724C" w:rsidRDefault="00CB7949" w:rsidP="00593B54">
            <w:pPr>
              <w:tabs>
                <w:tab w:val="left" w:pos="553"/>
              </w:tabs>
              <w:spacing w:after="0" w:line="240" w:lineRule="auto"/>
              <w:jc w:val="center"/>
              <w:rPr>
                <w:rFonts w:asciiTheme="minorBidi" w:hAnsiTheme="minorBidi"/>
                <w:sz w:val="18"/>
                <w:szCs w:val="18"/>
                <w:lang w:val="en-US"/>
              </w:rPr>
            </w:pPr>
            <w:r w:rsidRPr="0071724C">
              <w:rPr>
                <w:rFonts w:asciiTheme="minorBidi" w:hAnsiTheme="minorBidi"/>
                <w:sz w:val="18"/>
                <w:szCs w:val="18"/>
              </w:rPr>
              <w:t>47</w:t>
            </w:r>
            <w:r w:rsidRPr="0071724C">
              <w:rPr>
                <w:rFonts w:asciiTheme="minorBidi" w:hAnsiTheme="minorBidi"/>
                <w:sz w:val="18"/>
                <w:szCs w:val="18"/>
                <w:lang w:val="en-US"/>
              </w:rPr>
              <w:t>,0</w:t>
            </w:r>
          </w:p>
          <w:p w:rsidR="00CB7949" w:rsidRPr="0071724C" w:rsidRDefault="00CB7949" w:rsidP="00593B54">
            <w:pPr>
              <w:tabs>
                <w:tab w:val="left" w:pos="553"/>
              </w:tabs>
              <w:spacing w:after="0" w:line="240" w:lineRule="auto"/>
              <w:jc w:val="center"/>
              <w:rPr>
                <w:rFonts w:asciiTheme="minorBidi" w:hAnsiTheme="minorBidi"/>
                <w:sz w:val="18"/>
                <w:szCs w:val="18"/>
                <w:lang w:val="en-US"/>
              </w:rPr>
            </w:pPr>
            <w:r w:rsidRPr="0071724C">
              <w:rPr>
                <w:rFonts w:asciiTheme="minorBidi" w:hAnsiTheme="minorBidi"/>
                <w:sz w:val="18"/>
                <w:szCs w:val="18"/>
              </w:rPr>
              <w:t>9</w:t>
            </w:r>
            <w:r w:rsidRPr="0071724C">
              <w:rPr>
                <w:rFonts w:asciiTheme="minorBidi" w:hAnsiTheme="minorBidi"/>
                <w:sz w:val="18"/>
                <w:szCs w:val="18"/>
                <w:lang w:val="en-US"/>
              </w:rPr>
              <w:t>,0</w:t>
            </w:r>
          </w:p>
        </w:tc>
      </w:tr>
      <w:tr w:rsidR="00CB7949" w:rsidRPr="0071724C" w:rsidTr="009403AB">
        <w:trPr>
          <w:trHeight w:val="373"/>
        </w:trPr>
        <w:tc>
          <w:tcPr>
            <w:tcW w:w="1700" w:type="pct"/>
            <w:vAlign w:val="center"/>
          </w:tcPr>
          <w:p w:rsidR="00CB7949" w:rsidRPr="0071724C" w:rsidRDefault="00CB7949" w:rsidP="00593B54">
            <w:pPr>
              <w:tabs>
                <w:tab w:val="left" w:pos="990"/>
              </w:tabs>
              <w:spacing w:after="0" w:line="240" w:lineRule="auto"/>
              <w:contextualSpacing/>
              <w:rPr>
                <w:rFonts w:asciiTheme="minorBidi" w:hAnsiTheme="minorBidi"/>
                <w:b/>
                <w:sz w:val="18"/>
                <w:szCs w:val="18"/>
              </w:rPr>
            </w:pPr>
            <w:r w:rsidRPr="0071724C">
              <w:rPr>
                <w:rFonts w:asciiTheme="minorBidi" w:hAnsiTheme="minorBidi"/>
                <w:b/>
                <w:sz w:val="18"/>
                <w:szCs w:val="18"/>
              </w:rPr>
              <w:t>Paritas</w:t>
            </w:r>
          </w:p>
        </w:tc>
        <w:tc>
          <w:tcPr>
            <w:tcW w:w="1400" w:type="pct"/>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p>
        </w:tc>
        <w:tc>
          <w:tcPr>
            <w:tcW w:w="1900" w:type="pct"/>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p>
        </w:tc>
      </w:tr>
      <w:tr w:rsidR="00CB7949" w:rsidRPr="0071724C" w:rsidTr="009403AB">
        <w:trPr>
          <w:trHeight w:val="373"/>
        </w:trPr>
        <w:tc>
          <w:tcPr>
            <w:tcW w:w="1700" w:type="pct"/>
          </w:tcPr>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Tinggi  &gt; 2</w:t>
            </w:r>
          </w:p>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 xml:space="preserve">Rendah </w:t>
            </w:r>
            <w:r w:rsidRPr="0071724C">
              <w:rPr>
                <w:rFonts w:asciiTheme="minorBidi" w:hAnsiTheme="minorBidi"/>
                <w:sz w:val="18"/>
                <w:szCs w:val="18"/>
                <w:u w:val="single"/>
              </w:rPr>
              <w:t>&lt;</w:t>
            </w:r>
            <w:r w:rsidRPr="0071724C">
              <w:rPr>
                <w:rFonts w:asciiTheme="minorBidi" w:hAnsiTheme="minorBidi"/>
                <w:sz w:val="18"/>
                <w:szCs w:val="18"/>
              </w:rPr>
              <w:t xml:space="preserve"> 2</w:t>
            </w:r>
          </w:p>
        </w:tc>
        <w:tc>
          <w:tcPr>
            <w:tcW w:w="1400" w:type="pct"/>
          </w:tcPr>
          <w:p w:rsidR="00CB7949" w:rsidRPr="0071724C" w:rsidRDefault="00CB7949" w:rsidP="00593B54">
            <w:pPr>
              <w:spacing w:after="0" w:line="240" w:lineRule="auto"/>
              <w:jc w:val="center"/>
              <w:rPr>
                <w:rFonts w:asciiTheme="minorBidi" w:hAnsiTheme="minorBidi"/>
                <w:sz w:val="18"/>
                <w:szCs w:val="18"/>
              </w:rPr>
            </w:pPr>
            <w:r w:rsidRPr="0071724C">
              <w:rPr>
                <w:rFonts w:asciiTheme="minorBidi" w:hAnsiTheme="minorBidi"/>
                <w:sz w:val="18"/>
                <w:szCs w:val="18"/>
              </w:rPr>
              <w:t>21</w:t>
            </w:r>
          </w:p>
          <w:p w:rsidR="00CB7949" w:rsidRPr="0071724C" w:rsidRDefault="00CB7949" w:rsidP="00593B54">
            <w:pPr>
              <w:spacing w:after="0" w:line="240" w:lineRule="auto"/>
              <w:jc w:val="center"/>
              <w:rPr>
                <w:rFonts w:asciiTheme="minorBidi" w:hAnsiTheme="minorBidi"/>
                <w:sz w:val="18"/>
                <w:szCs w:val="18"/>
              </w:rPr>
            </w:pPr>
            <w:r w:rsidRPr="0071724C">
              <w:rPr>
                <w:rFonts w:asciiTheme="minorBidi" w:hAnsiTheme="minorBidi"/>
                <w:sz w:val="18"/>
                <w:szCs w:val="18"/>
              </w:rPr>
              <w:t>24</w:t>
            </w:r>
          </w:p>
        </w:tc>
        <w:tc>
          <w:tcPr>
            <w:tcW w:w="1900" w:type="pct"/>
          </w:tcPr>
          <w:p w:rsidR="00CB7949" w:rsidRPr="0071724C" w:rsidRDefault="00CB7949" w:rsidP="00593B54">
            <w:pPr>
              <w:tabs>
                <w:tab w:val="left" w:pos="553"/>
              </w:tabs>
              <w:spacing w:after="0" w:line="240" w:lineRule="auto"/>
              <w:jc w:val="center"/>
              <w:rPr>
                <w:rFonts w:asciiTheme="minorBidi" w:hAnsiTheme="minorBidi"/>
                <w:sz w:val="18"/>
                <w:szCs w:val="18"/>
                <w:lang w:val="en-US"/>
              </w:rPr>
            </w:pPr>
            <w:r w:rsidRPr="0071724C">
              <w:rPr>
                <w:rFonts w:asciiTheme="minorBidi" w:hAnsiTheme="minorBidi"/>
                <w:sz w:val="18"/>
                <w:szCs w:val="18"/>
              </w:rPr>
              <w:t>47</w:t>
            </w:r>
            <w:r w:rsidRPr="0071724C">
              <w:rPr>
                <w:rFonts w:asciiTheme="minorBidi" w:hAnsiTheme="minorBidi"/>
                <w:sz w:val="18"/>
                <w:szCs w:val="18"/>
                <w:lang w:val="en-US"/>
              </w:rPr>
              <w:t>,0</w:t>
            </w:r>
          </w:p>
          <w:p w:rsidR="00CB7949" w:rsidRPr="0071724C" w:rsidRDefault="00CB7949" w:rsidP="00593B54">
            <w:pPr>
              <w:tabs>
                <w:tab w:val="left" w:pos="553"/>
              </w:tabs>
              <w:spacing w:after="0" w:line="240" w:lineRule="auto"/>
              <w:jc w:val="center"/>
              <w:rPr>
                <w:rFonts w:asciiTheme="minorBidi" w:hAnsiTheme="minorBidi"/>
                <w:sz w:val="18"/>
                <w:szCs w:val="18"/>
                <w:lang w:val="en-US"/>
              </w:rPr>
            </w:pPr>
            <w:r w:rsidRPr="0071724C">
              <w:rPr>
                <w:rFonts w:asciiTheme="minorBidi" w:hAnsiTheme="minorBidi"/>
                <w:sz w:val="18"/>
                <w:szCs w:val="18"/>
              </w:rPr>
              <w:t>53</w:t>
            </w:r>
            <w:r w:rsidRPr="0071724C">
              <w:rPr>
                <w:rFonts w:asciiTheme="minorBidi" w:hAnsiTheme="minorBidi"/>
                <w:sz w:val="18"/>
                <w:szCs w:val="18"/>
                <w:lang w:val="en-US"/>
              </w:rPr>
              <w:t>,0</w:t>
            </w:r>
          </w:p>
        </w:tc>
      </w:tr>
      <w:tr w:rsidR="00CB7949" w:rsidRPr="0071724C" w:rsidTr="009403AB">
        <w:trPr>
          <w:trHeight w:val="373"/>
        </w:trPr>
        <w:tc>
          <w:tcPr>
            <w:tcW w:w="1700" w:type="pct"/>
            <w:vAlign w:val="center"/>
          </w:tcPr>
          <w:p w:rsidR="00CB7949" w:rsidRPr="0071724C" w:rsidRDefault="00CB7949" w:rsidP="00593B54">
            <w:pPr>
              <w:tabs>
                <w:tab w:val="left" w:pos="990"/>
              </w:tabs>
              <w:spacing w:after="0" w:line="240" w:lineRule="auto"/>
              <w:contextualSpacing/>
              <w:rPr>
                <w:rFonts w:asciiTheme="minorBidi" w:hAnsiTheme="minorBidi"/>
                <w:b/>
                <w:sz w:val="18"/>
                <w:szCs w:val="18"/>
              </w:rPr>
            </w:pPr>
            <w:r w:rsidRPr="0071724C">
              <w:rPr>
                <w:rFonts w:asciiTheme="minorBidi" w:hAnsiTheme="minorBidi"/>
                <w:b/>
                <w:sz w:val="18"/>
                <w:szCs w:val="18"/>
              </w:rPr>
              <w:t>Pengetahuan</w:t>
            </w:r>
          </w:p>
        </w:tc>
        <w:tc>
          <w:tcPr>
            <w:tcW w:w="1400" w:type="pct"/>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p>
        </w:tc>
        <w:tc>
          <w:tcPr>
            <w:tcW w:w="1900" w:type="pct"/>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p>
        </w:tc>
      </w:tr>
      <w:tr w:rsidR="00CB7949" w:rsidRPr="0071724C" w:rsidTr="009403AB">
        <w:trPr>
          <w:trHeight w:val="373"/>
        </w:trPr>
        <w:tc>
          <w:tcPr>
            <w:tcW w:w="1700" w:type="pct"/>
            <w:tcBorders>
              <w:bottom w:val="single" w:sz="4" w:space="0" w:color="auto"/>
            </w:tcBorders>
          </w:tcPr>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Baik</w:t>
            </w:r>
          </w:p>
          <w:p w:rsidR="00CB7949" w:rsidRPr="0071724C" w:rsidRDefault="00CB7949" w:rsidP="00593B54">
            <w:pPr>
              <w:spacing w:after="0" w:line="240" w:lineRule="auto"/>
              <w:rPr>
                <w:rFonts w:asciiTheme="minorBidi" w:hAnsiTheme="minorBidi"/>
                <w:sz w:val="18"/>
                <w:szCs w:val="18"/>
              </w:rPr>
            </w:pPr>
            <w:r w:rsidRPr="0071724C">
              <w:rPr>
                <w:rFonts w:asciiTheme="minorBidi" w:hAnsiTheme="minorBidi"/>
                <w:sz w:val="18"/>
                <w:szCs w:val="18"/>
              </w:rPr>
              <w:t>Cukup</w:t>
            </w:r>
          </w:p>
        </w:tc>
        <w:tc>
          <w:tcPr>
            <w:tcW w:w="1400" w:type="pct"/>
            <w:tcBorders>
              <w:bottom w:val="single" w:sz="4" w:space="0" w:color="auto"/>
            </w:tcBorders>
          </w:tcPr>
          <w:p w:rsidR="00CB7949" w:rsidRPr="0071724C" w:rsidRDefault="00CB7949" w:rsidP="00593B54">
            <w:pPr>
              <w:pStyle w:val="ListParagraph1"/>
              <w:spacing w:after="0" w:line="240" w:lineRule="auto"/>
              <w:ind w:left="0"/>
              <w:jc w:val="center"/>
              <w:rPr>
                <w:rFonts w:asciiTheme="minorBidi" w:hAnsiTheme="minorBidi"/>
                <w:sz w:val="18"/>
                <w:szCs w:val="18"/>
              </w:rPr>
            </w:pPr>
            <w:r w:rsidRPr="0071724C">
              <w:rPr>
                <w:rFonts w:asciiTheme="minorBidi" w:hAnsiTheme="minorBidi"/>
                <w:sz w:val="18"/>
                <w:szCs w:val="18"/>
              </w:rPr>
              <w:t>17</w:t>
            </w:r>
          </w:p>
          <w:p w:rsidR="00CB7949" w:rsidRPr="0071724C" w:rsidRDefault="00CB7949" w:rsidP="00593B54">
            <w:pPr>
              <w:pStyle w:val="ListParagraph1"/>
              <w:spacing w:after="0" w:line="240" w:lineRule="auto"/>
              <w:ind w:left="0"/>
              <w:jc w:val="center"/>
              <w:rPr>
                <w:rFonts w:asciiTheme="minorBidi" w:hAnsiTheme="minorBidi"/>
                <w:sz w:val="18"/>
                <w:szCs w:val="18"/>
              </w:rPr>
            </w:pPr>
            <w:r w:rsidRPr="0071724C">
              <w:rPr>
                <w:rFonts w:asciiTheme="minorBidi" w:hAnsiTheme="minorBidi"/>
                <w:sz w:val="18"/>
                <w:szCs w:val="18"/>
              </w:rPr>
              <w:t>28</w:t>
            </w:r>
          </w:p>
        </w:tc>
        <w:tc>
          <w:tcPr>
            <w:tcW w:w="1900" w:type="pct"/>
            <w:tcBorders>
              <w:bottom w:val="single" w:sz="4" w:space="0" w:color="auto"/>
            </w:tcBorders>
          </w:tcPr>
          <w:p w:rsidR="00CB7949" w:rsidRPr="0071724C" w:rsidRDefault="00CB7949" w:rsidP="00593B54">
            <w:pPr>
              <w:pStyle w:val="ListParagraph1"/>
              <w:tabs>
                <w:tab w:val="left" w:pos="553"/>
              </w:tabs>
              <w:spacing w:after="0" w:line="240" w:lineRule="auto"/>
              <w:ind w:left="0"/>
              <w:jc w:val="center"/>
              <w:rPr>
                <w:rFonts w:asciiTheme="minorBidi" w:hAnsiTheme="minorBidi"/>
                <w:sz w:val="18"/>
                <w:szCs w:val="18"/>
                <w:lang w:val="en-US"/>
              </w:rPr>
            </w:pPr>
            <w:r w:rsidRPr="0071724C">
              <w:rPr>
                <w:rFonts w:asciiTheme="minorBidi" w:hAnsiTheme="minorBidi"/>
                <w:sz w:val="18"/>
                <w:szCs w:val="18"/>
              </w:rPr>
              <w:t>38</w:t>
            </w:r>
            <w:r w:rsidRPr="0071724C">
              <w:rPr>
                <w:rFonts w:asciiTheme="minorBidi" w:hAnsiTheme="minorBidi"/>
                <w:sz w:val="18"/>
                <w:szCs w:val="18"/>
                <w:lang w:val="en-US"/>
              </w:rPr>
              <w:t>,0</w:t>
            </w:r>
          </w:p>
          <w:p w:rsidR="00CB7949" w:rsidRPr="0071724C" w:rsidRDefault="00CB7949" w:rsidP="00593B54">
            <w:pPr>
              <w:pStyle w:val="ListParagraph1"/>
              <w:tabs>
                <w:tab w:val="left" w:pos="553"/>
              </w:tabs>
              <w:spacing w:after="0" w:line="240" w:lineRule="auto"/>
              <w:ind w:left="0"/>
              <w:jc w:val="center"/>
              <w:rPr>
                <w:rFonts w:asciiTheme="minorBidi" w:hAnsiTheme="minorBidi"/>
                <w:sz w:val="18"/>
                <w:szCs w:val="18"/>
                <w:lang w:val="en-US"/>
              </w:rPr>
            </w:pPr>
            <w:r w:rsidRPr="0071724C">
              <w:rPr>
                <w:rFonts w:asciiTheme="minorBidi" w:hAnsiTheme="minorBidi"/>
                <w:sz w:val="18"/>
                <w:szCs w:val="18"/>
              </w:rPr>
              <w:t>62</w:t>
            </w:r>
            <w:r w:rsidRPr="0071724C">
              <w:rPr>
                <w:rFonts w:asciiTheme="minorBidi" w:hAnsiTheme="minorBidi"/>
                <w:sz w:val="18"/>
                <w:szCs w:val="18"/>
                <w:lang w:val="en-US"/>
              </w:rPr>
              <w:t>,0</w:t>
            </w:r>
          </w:p>
        </w:tc>
      </w:tr>
      <w:tr w:rsidR="00CB7949" w:rsidRPr="0071724C" w:rsidTr="009403AB">
        <w:tc>
          <w:tcPr>
            <w:tcW w:w="1700" w:type="pct"/>
            <w:tcBorders>
              <w:top w:val="single" w:sz="4" w:space="0" w:color="auto"/>
              <w:bottom w:val="single" w:sz="4" w:space="0" w:color="auto"/>
            </w:tcBorders>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r w:rsidRPr="0071724C">
              <w:rPr>
                <w:rFonts w:asciiTheme="minorBidi" w:hAnsiTheme="minorBidi"/>
                <w:sz w:val="18"/>
                <w:szCs w:val="18"/>
              </w:rPr>
              <w:t>Jumlah</w:t>
            </w:r>
          </w:p>
        </w:tc>
        <w:tc>
          <w:tcPr>
            <w:tcW w:w="1400" w:type="pct"/>
            <w:tcBorders>
              <w:top w:val="single" w:sz="4" w:space="0" w:color="auto"/>
              <w:bottom w:val="single" w:sz="4" w:space="0" w:color="auto"/>
            </w:tcBorders>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lang w:val="en-US"/>
              </w:rPr>
            </w:pPr>
            <w:r w:rsidRPr="0071724C">
              <w:rPr>
                <w:rFonts w:asciiTheme="minorBidi" w:hAnsiTheme="minorBidi"/>
                <w:sz w:val="18"/>
                <w:szCs w:val="18"/>
              </w:rPr>
              <w:t>45</w:t>
            </w:r>
          </w:p>
        </w:tc>
        <w:tc>
          <w:tcPr>
            <w:tcW w:w="1900" w:type="pct"/>
            <w:tcBorders>
              <w:top w:val="single" w:sz="4" w:space="0" w:color="auto"/>
              <w:bottom w:val="single" w:sz="4" w:space="0" w:color="auto"/>
            </w:tcBorders>
            <w:vAlign w:val="center"/>
          </w:tcPr>
          <w:p w:rsidR="00CB7949" w:rsidRPr="0071724C" w:rsidRDefault="00CB7949" w:rsidP="00593B54">
            <w:pPr>
              <w:tabs>
                <w:tab w:val="left" w:pos="990"/>
              </w:tabs>
              <w:spacing w:after="0" w:line="240" w:lineRule="auto"/>
              <w:contextualSpacing/>
              <w:jc w:val="center"/>
              <w:rPr>
                <w:rFonts w:asciiTheme="minorBidi" w:hAnsiTheme="minorBidi"/>
                <w:sz w:val="18"/>
                <w:szCs w:val="18"/>
              </w:rPr>
            </w:pPr>
            <w:r w:rsidRPr="0071724C">
              <w:rPr>
                <w:rFonts w:asciiTheme="minorBidi" w:hAnsiTheme="minorBidi"/>
                <w:sz w:val="18"/>
                <w:szCs w:val="18"/>
              </w:rPr>
              <w:t>100</w:t>
            </w:r>
          </w:p>
        </w:tc>
      </w:tr>
    </w:tbl>
    <w:p w:rsidR="008050EE" w:rsidRPr="00B05487" w:rsidRDefault="008050EE" w:rsidP="00593B54">
      <w:pPr>
        <w:pStyle w:val="ListParagraph1"/>
        <w:spacing w:after="0" w:line="240" w:lineRule="auto"/>
        <w:ind w:left="0"/>
        <w:jc w:val="both"/>
        <w:rPr>
          <w:rFonts w:asciiTheme="minorBidi" w:hAnsiTheme="minorBidi"/>
          <w:sz w:val="20"/>
          <w:szCs w:val="20"/>
          <w:lang w:val="en-US"/>
        </w:rPr>
      </w:pPr>
    </w:p>
    <w:p w:rsidR="00CB7949" w:rsidRPr="00B05487" w:rsidRDefault="0071724C" w:rsidP="00593B54">
      <w:pPr>
        <w:pStyle w:val="ListParagraph1"/>
        <w:spacing w:after="0" w:line="240" w:lineRule="auto"/>
        <w:ind w:left="0" w:firstLine="567"/>
        <w:jc w:val="both"/>
        <w:rPr>
          <w:rFonts w:asciiTheme="minorBidi" w:hAnsiTheme="minorBidi"/>
          <w:sz w:val="20"/>
          <w:szCs w:val="20"/>
          <w:lang w:val="en-US"/>
        </w:rPr>
      </w:pPr>
      <w:r>
        <w:rPr>
          <w:rFonts w:asciiTheme="minorBidi" w:hAnsiTheme="minorBidi"/>
          <w:sz w:val="20"/>
          <w:szCs w:val="20"/>
          <w:lang w:val="en-US"/>
        </w:rPr>
        <w:t>B</w:t>
      </w:r>
      <w:r w:rsidR="008754C5" w:rsidRPr="00B05487">
        <w:rPr>
          <w:rFonts w:asciiTheme="minorBidi" w:hAnsiTheme="minorBidi"/>
          <w:sz w:val="20"/>
          <w:szCs w:val="20"/>
        </w:rPr>
        <w:t xml:space="preserve">erdasarkan tabel </w:t>
      </w:r>
      <w:proofErr w:type="gramStart"/>
      <w:r w:rsidR="008754C5" w:rsidRPr="00B05487">
        <w:rPr>
          <w:rFonts w:asciiTheme="minorBidi" w:hAnsiTheme="minorBidi"/>
          <w:sz w:val="20"/>
          <w:szCs w:val="20"/>
        </w:rPr>
        <w:t>1  menunjukkan</w:t>
      </w:r>
      <w:proofErr w:type="gramEnd"/>
      <w:r w:rsidR="008754C5" w:rsidRPr="00B05487">
        <w:rPr>
          <w:rFonts w:asciiTheme="minorBidi" w:hAnsiTheme="minorBidi"/>
          <w:sz w:val="20"/>
          <w:szCs w:val="20"/>
        </w:rPr>
        <w:t xml:space="preserve"> bahwa distribusi frekuensi berdasarkan umur terbanyak adalah responden yang berumur &gt; 35 tahun yaitu 25 responden (56%), da responden yang berumur 20-35 tahun sebanyak 20 responden (44%). </w:t>
      </w:r>
      <w:r w:rsidR="00CB7949" w:rsidRPr="00B05487">
        <w:rPr>
          <w:rFonts w:asciiTheme="minorBidi" w:hAnsiTheme="minorBidi"/>
          <w:sz w:val="20"/>
          <w:szCs w:val="20"/>
          <w:lang w:val="en-US"/>
        </w:rPr>
        <w:t>D</w:t>
      </w:r>
      <w:r w:rsidR="00CB7949" w:rsidRPr="00B05487">
        <w:rPr>
          <w:rFonts w:asciiTheme="minorBidi" w:hAnsiTheme="minorBidi"/>
          <w:sz w:val="20"/>
          <w:szCs w:val="20"/>
        </w:rPr>
        <w:t>istribusi frekuensi berdasarkan</w:t>
      </w:r>
      <w:r w:rsidR="00CB7949" w:rsidRPr="00B05487">
        <w:rPr>
          <w:rFonts w:asciiTheme="minorBidi" w:hAnsiTheme="minorBidi"/>
          <w:sz w:val="20"/>
          <w:szCs w:val="20"/>
          <w:lang w:val="en-US"/>
        </w:rPr>
        <w:t xml:space="preserve"> </w:t>
      </w:r>
      <w:r w:rsidR="008754C5" w:rsidRPr="00B05487">
        <w:rPr>
          <w:rFonts w:asciiTheme="minorBidi" w:hAnsiTheme="minorBidi"/>
          <w:sz w:val="20"/>
          <w:szCs w:val="20"/>
        </w:rPr>
        <w:t>tingkat pendidikan SD sebanyak 1 responden (2%), responden dengan tingkat pendidikan SMP sebanyak 19 responden (42%), responden tingkat pendidikan SMA sebanyak 21 responden (47%) dan tingkat pendidikan Perguruan Tinggi sebanyak 4 responden (9%) .</w:t>
      </w:r>
    </w:p>
    <w:p w:rsidR="008050EE" w:rsidRPr="00B05487" w:rsidRDefault="00CB7949" w:rsidP="00593B54">
      <w:pPr>
        <w:pStyle w:val="ListParagraph1"/>
        <w:spacing w:after="0" w:line="240" w:lineRule="auto"/>
        <w:ind w:left="0" w:firstLine="567"/>
        <w:jc w:val="both"/>
        <w:rPr>
          <w:rFonts w:asciiTheme="minorBidi" w:hAnsiTheme="minorBidi"/>
          <w:sz w:val="20"/>
          <w:szCs w:val="20"/>
          <w:lang w:val="en-US"/>
        </w:rPr>
      </w:pPr>
      <w:r w:rsidRPr="00B05487">
        <w:rPr>
          <w:rFonts w:asciiTheme="minorBidi" w:hAnsiTheme="minorBidi"/>
          <w:sz w:val="20"/>
          <w:szCs w:val="20"/>
          <w:lang w:val="en-US"/>
        </w:rPr>
        <w:t>D</w:t>
      </w:r>
      <w:r w:rsidRPr="00B05487">
        <w:rPr>
          <w:rFonts w:asciiTheme="minorBidi" w:hAnsiTheme="minorBidi"/>
          <w:sz w:val="20"/>
          <w:szCs w:val="20"/>
        </w:rPr>
        <w:t>istribusi frekuensi berdasarkan</w:t>
      </w:r>
      <w:r w:rsidR="008754C5" w:rsidRPr="00B05487">
        <w:rPr>
          <w:rFonts w:asciiTheme="minorBidi" w:hAnsiTheme="minorBidi"/>
          <w:sz w:val="20"/>
          <w:szCs w:val="20"/>
        </w:rPr>
        <w:t xml:space="preserve"> jumlah anak/paritas &gt;2 responden </w:t>
      </w:r>
      <w:proofErr w:type="gramStart"/>
      <w:r w:rsidR="008754C5" w:rsidRPr="00B05487">
        <w:rPr>
          <w:rFonts w:asciiTheme="minorBidi" w:hAnsiTheme="minorBidi"/>
          <w:sz w:val="20"/>
          <w:szCs w:val="20"/>
        </w:rPr>
        <w:t>yaitu  21</w:t>
      </w:r>
      <w:proofErr w:type="gramEnd"/>
      <w:r w:rsidR="008754C5" w:rsidRPr="00B05487">
        <w:rPr>
          <w:rFonts w:asciiTheme="minorBidi" w:hAnsiTheme="minorBidi"/>
          <w:sz w:val="20"/>
          <w:szCs w:val="20"/>
        </w:rPr>
        <w:t xml:space="preserve"> orang (47%), sedangkan yang jumlah responden yang memiliki jumlah anak/paritas ≤2 yaitu 24 responden (53%). </w:t>
      </w:r>
      <w:proofErr w:type="gramStart"/>
      <w:r w:rsidRPr="00B05487">
        <w:rPr>
          <w:rFonts w:asciiTheme="minorBidi" w:hAnsiTheme="minorBidi"/>
          <w:sz w:val="20"/>
          <w:szCs w:val="20"/>
          <w:lang w:val="en-US"/>
        </w:rPr>
        <w:t xml:space="preserve">Serta </w:t>
      </w:r>
      <w:r w:rsidRPr="00B05487">
        <w:rPr>
          <w:rFonts w:asciiTheme="minorBidi" w:hAnsiTheme="minorBidi"/>
          <w:sz w:val="20"/>
          <w:szCs w:val="20"/>
        </w:rPr>
        <w:t>distribusi frekuensi berdasarkan</w:t>
      </w:r>
      <w:r w:rsidR="008754C5" w:rsidRPr="00B05487">
        <w:rPr>
          <w:rFonts w:asciiTheme="minorBidi" w:hAnsiTheme="minorBidi"/>
          <w:sz w:val="20"/>
          <w:szCs w:val="20"/>
        </w:rPr>
        <w:t xml:space="preserve"> tingkat pengetahuan responden tentang metode kontrasepsi Suntik yang memiliki tingkat pengetahuan baik sebanyak 17 responden (38%), dan yang memiliki tingkat pengetahuan cukup sebanyak 28 responden (62%).</w:t>
      </w:r>
      <w:proofErr w:type="gramEnd"/>
    </w:p>
    <w:p w:rsidR="008050EE" w:rsidRPr="00B05487" w:rsidRDefault="008050EE" w:rsidP="00593B54">
      <w:pPr>
        <w:pStyle w:val="ListParagraph1"/>
        <w:spacing w:after="0" w:line="240" w:lineRule="auto"/>
        <w:ind w:left="0" w:firstLine="630"/>
        <w:jc w:val="both"/>
        <w:rPr>
          <w:rFonts w:asciiTheme="minorBidi" w:hAnsiTheme="minorBidi"/>
          <w:sz w:val="20"/>
          <w:szCs w:val="20"/>
        </w:rPr>
      </w:pPr>
    </w:p>
    <w:p w:rsidR="003C7139" w:rsidRPr="00B05487" w:rsidRDefault="00CB7949" w:rsidP="00593B54">
      <w:pPr>
        <w:spacing w:after="0" w:line="240" w:lineRule="auto"/>
        <w:jc w:val="both"/>
        <w:rPr>
          <w:rFonts w:asciiTheme="minorBidi" w:hAnsiTheme="minorBidi"/>
          <w:sz w:val="20"/>
          <w:szCs w:val="20"/>
          <w:lang w:val="en-US"/>
        </w:rPr>
      </w:pPr>
      <w:r w:rsidRPr="00B05487">
        <w:rPr>
          <w:rFonts w:asciiTheme="minorBidi" w:hAnsiTheme="minorBidi"/>
          <w:sz w:val="20"/>
          <w:szCs w:val="20"/>
        </w:rPr>
        <w:t xml:space="preserve">Tabel </w:t>
      </w:r>
      <w:r w:rsidRPr="00B05487">
        <w:rPr>
          <w:rFonts w:asciiTheme="minorBidi" w:hAnsiTheme="minorBidi"/>
          <w:sz w:val="20"/>
          <w:szCs w:val="20"/>
          <w:lang w:val="en-US"/>
        </w:rPr>
        <w:t>2</w:t>
      </w:r>
      <w:r w:rsidR="008754C5" w:rsidRPr="00B05487">
        <w:rPr>
          <w:rFonts w:asciiTheme="minorBidi" w:hAnsiTheme="minorBidi"/>
          <w:sz w:val="20"/>
          <w:szCs w:val="20"/>
        </w:rPr>
        <w:t xml:space="preserve">. Distribusi </w:t>
      </w:r>
      <w:r w:rsidR="000A7D4E" w:rsidRPr="00B05487">
        <w:rPr>
          <w:rFonts w:asciiTheme="minorBidi" w:hAnsiTheme="minorBidi"/>
          <w:sz w:val="20"/>
          <w:szCs w:val="20"/>
        </w:rPr>
        <w:t xml:space="preserve">Tingkat Pengetahuan Responden </w:t>
      </w:r>
      <w:r w:rsidR="000A7D4E" w:rsidRPr="00B05487">
        <w:rPr>
          <w:rFonts w:asciiTheme="minorBidi" w:hAnsiTheme="minorBidi"/>
          <w:sz w:val="20"/>
          <w:szCs w:val="20"/>
          <w:lang w:val="en-US"/>
        </w:rPr>
        <w:t>t</w:t>
      </w:r>
      <w:r w:rsidR="000A7D4E" w:rsidRPr="00B05487">
        <w:rPr>
          <w:rFonts w:asciiTheme="minorBidi" w:hAnsiTheme="minorBidi"/>
          <w:sz w:val="20"/>
          <w:szCs w:val="20"/>
        </w:rPr>
        <w:t>entang Metode Kontrasepsi Suntik</w:t>
      </w:r>
      <w:r w:rsidR="003C7139" w:rsidRPr="00B05487">
        <w:rPr>
          <w:rFonts w:asciiTheme="minorBidi" w:hAnsiTheme="minorBidi"/>
          <w:sz w:val="20"/>
          <w:szCs w:val="20"/>
          <w:lang w:val="en-US"/>
        </w:rPr>
        <w:t xml:space="preserve"> </w:t>
      </w:r>
      <w:r w:rsidR="003C7139" w:rsidRPr="00B05487">
        <w:rPr>
          <w:rFonts w:asciiTheme="minorBidi" w:hAnsiTheme="minorBidi"/>
          <w:sz w:val="20"/>
          <w:szCs w:val="20"/>
        </w:rPr>
        <w:t xml:space="preserve">Berdasarkan </w:t>
      </w:r>
      <w:r w:rsidR="003C7139" w:rsidRPr="00B05487">
        <w:rPr>
          <w:rFonts w:asciiTheme="minorBidi" w:hAnsiTheme="minorBidi"/>
          <w:sz w:val="20"/>
          <w:szCs w:val="20"/>
        </w:rPr>
        <w:tab/>
      </w:r>
    </w:p>
    <w:p w:rsidR="008050EE" w:rsidRPr="00B05487" w:rsidRDefault="003C7139" w:rsidP="00593B54">
      <w:pPr>
        <w:spacing w:after="0" w:line="240" w:lineRule="auto"/>
        <w:ind w:firstLine="720"/>
        <w:jc w:val="both"/>
        <w:rPr>
          <w:rFonts w:asciiTheme="minorBidi" w:hAnsiTheme="minorBidi"/>
          <w:sz w:val="20"/>
          <w:szCs w:val="20"/>
          <w:lang w:val="en-US"/>
        </w:rPr>
      </w:pPr>
      <w:r w:rsidRPr="00B05487">
        <w:rPr>
          <w:rFonts w:asciiTheme="minorBidi" w:hAnsiTheme="minorBidi"/>
          <w:sz w:val="20"/>
          <w:szCs w:val="20"/>
          <w:lang w:val="en-US"/>
        </w:rPr>
        <w:t xml:space="preserve">  </w:t>
      </w:r>
      <w:r w:rsidR="000A7D4E" w:rsidRPr="00B05487">
        <w:rPr>
          <w:rFonts w:asciiTheme="minorBidi" w:hAnsiTheme="minorBidi"/>
          <w:sz w:val="20"/>
          <w:szCs w:val="20"/>
        </w:rPr>
        <w:t xml:space="preserve">Umur Di </w:t>
      </w:r>
      <w:r w:rsidR="008754C5" w:rsidRPr="00B05487">
        <w:rPr>
          <w:rFonts w:asciiTheme="minorBidi" w:hAnsiTheme="minorBidi"/>
          <w:sz w:val="20"/>
          <w:szCs w:val="20"/>
        </w:rPr>
        <w:t>Desa Una</w:t>
      </w:r>
      <w:r w:rsidR="000A7D4E" w:rsidRPr="00B05487">
        <w:rPr>
          <w:rFonts w:asciiTheme="minorBidi" w:hAnsiTheme="minorBidi"/>
          <w:sz w:val="20"/>
          <w:szCs w:val="20"/>
        </w:rPr>
        <w:t>–</w:t>
      </w:r>
      <w:r w:rsidR="008754C5" w:rsidRPr="00B05487">
        <w:rPr>
          <w:rFonts w:asciiTheme="minorBidi" w:hAnsiTheme="minorBidi"/>
          <w:sz w:val="20"/>
          <w:szCs w:val="20"/>
        </w:rPr>
        <w:t>Una Kec</w:t>
      </w:r>
      <w:r w:rsidR="000A7D4E" w:rsidRPr="00B05487">
        <w:rPr>
          <w:rFonts w:asciiTheme="minorBidi" w:hAnsiTheme="minorBidi"/>
          <w:sz w:val="20"/>
          <w:szCs w:val="20"/>
        </w:rPr>
        <w:t xml:space="preserve">. </w:t>
      </w:r>
      <w:r w:rsidR="008754C5" w:rsidRPr="00B05487">
        <w:rPr>
          <w:rFonts w:asciiTheme="minorBidi" w:hAnsiTheme="minorBidi"/>
          <w:sz w:val="20"/>
          <w:szCs w:val="20"/>
        </w:rPr>
        <w:t>Una</w:t>
      </w:r>
      <w:r w:rsidR="000A7D4E" w:rsidRPr="00B05487">
        <w:rPr>
          <w:rFonts w:asciiTheme="minorBidi" w:hAnsiTheme="minorBidi"/>
          <w:sz w:val="20"/>
          <w:szCs w:val="20"/>
        </w:rPr>
        <w:t>-</w:t>
      </w:r>
      <w:r w:rsidR="008754C5" w:rsidRPr="00B05487">
        <w:rPr>
          <w:rFonts w:asciiTheme="minorBidi" w:hAnsiTheme="minorBidi"/>
          <w:sz w:val="20"/>
          <w:szCs w:val="20"/>
        </w:rPr>
        <w:t>Una</w:t>
      </w:r>
    </w:p>
    <w:tbl>
      <w:tblPr>
        <w:tblStyle w:val="TableGrid"/>
        <w:tblW w:w="5000" w:type="pct"/>
        <w:tblBorders>
          <w:left w:val="none" w:sz="0" w:space="0" w:color="auto"/>
          <w:right w:val="none" w:sz="0" w:space="0" w:color="auto"/>
        </w:tblBorders>
        <w:tblLook w:val="04A0" w:firstRow="1" w:lastRow="0" w:firstColumn="1" w:lastColumn="0" w:noHBand="0" w:noVBand="1"/>
      </w:tblPr>
      <w:tblGrid>
        <w:gridCol w:w="1851"/>
        <w:gridCol w:w="981"/>
        <w:gridCol w:w="1726"/>
        <w:gridCol w:w="1242"/>
        <w:gridCol w:w="959"/>
        <w:gridCol w:w="411"/>
        <w:gridCol w:w="985"/>
        <w:gridCol w:w="1225"/>
      </w:tblGrid>
      <w:tr w:rsidR="008050EE" w:rsidRPr="0071724C" w:rsidTr="00D35F3D">
        <w:trPr>
          <w:trHeight w:val="320"/>
        </w:trPr>
        <w:tc>
          <w:tcPr>
            <w:tcW w:w="5000" w:type="pct"/>
            <w:gridSpan w:val="8"/>
            <w:vAlign w:val="center"/>
          </w:tcPr>
          <w:p w:rsidR="008050EE" w:rsidRPr="0071724C" w:rsidRDefault="008754C5" w:rsidP="00D35F3D">
            <w:pPr>
              <w:pStyle w:val="ListParagraph1"/>
              <w:ind w:left="0" w:firstLine="0"/>
              <w:contextualSpacing w:val="0"/>
              <w:jc w:val="center"/>
              <w:rPr>
                <w:rFonts w:asciiTheme="minorBidi" w:hAnsiTheme="minorBidi"/>
                <w:b/>
                <w:sz w:val="18"/>
                <w:szCs w:val="18"/>
              </w:rPr>
            </w:pPr>
            <w:r w:rsidRPr="0071724C">
              <w:rPr>
                <w:rFonts w:asciiTheme="minorBidi" w:hAnsiTheme="minorBidi"/>
                <w:b/>
                <w:sz w:val="18"/>
                <w:szCs w:val="18"/>
              </w:rPr>
              <w:t>Tingkat Pengetahuan</w:t>
            </w:r>
          </w:p>
        </w:tc>
      </w:tr>
      <w:tr w:rsidR="008050EE" w:rsidRPr="0071724C" w:rsidTr="00D35F3D">
        <w:trPr>
          <w:trHeight w:val="320"/>
        </w:trPr>
        <w:tc>
          <w:tcPr>
            <w:tcW w:w="987" w:type="pct"/>
            <w:tcBorders>
              <w:top w:val="nil"/>
              <w:bottom w:val="nil"/>
              <w:right w:val="nil"/>
            </w:tcBorders>
            <w:vAlign w:val="center"/>
          </w:tcPr>
          <w:p w:rsidR="008050EE" w:rsidRPr="0071724C" w:rsidRDefault="008754C5" w:rsidP="00D35F3D">
            <w:pPr>
              <w:pStyle w:val="ListParagraph1"/>
              <w:ind w:left="-140" w:firstLine="0"/>
              <w:contextualSpacing w:val="0"/>
              <w:jc w:val="center"/>
              <w:rPr>
                <w:rFonts w:asciiTheme="minorBidi" w:hAnsiTheme="minorBidi"/>
                <w:b/>
                <w:sz w:val="18"/>
                <w:szCs w:val="18"/>
              </w:rPr>
            </w:pPr>
            <w:r w:rsidRPr="0071724C">
              <w:rPr>
                <w:rFonts w:asciiTheme="minorBidi" w:hAnsiTheme="minorBidi"/>
                <w:b/>
                <w:sz w:val="18"/>
                <w:szCs w:val="18"/>
              </w:rPr>
              <w:t>Umur</w:t>
            </w:r>
          </w:p>
        </w:tc>
        <w:tc>
          <w:tcPr>
            <w:tcW w:w="1443" w:type="pct"/>
            <w:gridSpan w:val="2"/>
            <w:tcBorders>
              <w:left w:val="nil"/>
              <w:bottom w:val="single" w:sz="4" w:space="0" w:color="000000" w:themeColor="text1"/>
              <w:right w:val="nil"/>
            </w:tcBorders>
            <w:vAlign w:val="center"/>
          </w:tcPr>
          <w:p w:rsidR="008050EE" w:rsidRPr="0071724C" w:rsidRDefault="008754C5" w:rsidP="00D35F3D">
            <w:pPr>
              <w:pStyle w:val="ListParagraph1"/>
              <w:ind w:left="0" w:firstLine="0"/>
              <w:contextualSpacing w:val="0"/>
              <w:jc w:val="left"/>
              <w:rPr>
                <w:rFonts w:asciiTheme="minorBidi" w:hAnsiTheme="minorBidi"/>
                <w:b/>
                <w:sz w:val="18"/>
                <w:szCs w:val="18"/>
              </w:rPr>
            </w:pPr>
            <w:r w:rsidRPr="0071724C">
              <w:rPr>
                <w:rFonts w:asciiTheme="minorBidi" w:hAnsiTheme="minorBidi"/>
                <w:b/>
                <w:sz w:val="18"/>
                <w:szCs w:val="18"/>
                <w:lang w:val="en-US"/>
              </w:rPr>
              <w:t xml:space="preserve">     </w:t>
            </w:r>
            <w:r w:rsidRPr="0071724C">
              <w:rPr>
                <w:rFonts w:asciiTheme="minorBidi" w:hAnsiTheme="minorBidi"/>
                <w:b/>
                <w:sz w:val="18"/>
                <w:szCs w:val="18"/>
              </w:rPr>
              <w:t>Baik</w:t>
            </w:r>
          </w:p>
        </w:tc>
        <w:tc>
          <w:tcPr>
            <w:tcW w:w="1173" w:type="pct"/>
            <w:gridSpan w:val="2"/>
            <w:tcBorders>
              <w:left w:val="nil"/>
              <w:bottom w:val="single" w:sz="4" w:space="0" w:color="000000" w:themeColor="text1"/>
              <w:right w:val="nil"/>
            </w:tcBorders>
            <w:vAlign w:val="center"/>
          </w:tcPr>
          <w:p w:rsidR="008050EE" w:rsidRPr="0071724C" w:rsidRDefault="008754C5" w:rsidP="00D35F3D">
            <w:pPr>
              <w:pStyle w:val="ListParagraph1"/>
              <w:ind w:left="0" w:right="-1112" w:firstLine="0"/>
              <w:contextualSpacing w:val="0"/>
              <w:jc w:val="left"/>
              <w:rPr>
                <w:rFonts w:asciiTheme="minorBidi" w:hAnsiTheme="minorBidi"/>
                <w:b/>
                <w:sz w:val="18"/>
                <w:szCs w:val="18"/>
              </w:rPr>
            </w:pPr>
            <w:r w:rsidRPr="0071724C">
              <w:rPr>
                <w:rFonts w:asciiTheme="minorBidi" w:hAnsiTheme="minorBidi"/>
                <w:b/>
                <w:sz w:val="18"/>
                <w:szCs w:val="18"/>
                <w:lang w:val="en-US"/>
              </w:rPr>
              <w:t xml:space="preserve">   </w:t>
            </w:r>
            <w:r w:rsidRPr="0071724C">
              <w:rPr>
                <w:rFonts w:asciiTheme="minorBidi" w:hAnsiTheme="minorBidi"/>
                <w:b/>
                <w:sz w:val="18"/>
                <w:szCs w:val="18"/>
              </w:rPr>
              <w:t>Cukup</w:t>
            </w:r>
          </w:p>
        </w:tc>
        <w:tc>
          <w:tcPr>
            <w:tcW w:w="744" w:type="pct"/>
            <w:gridSpan w:val="2"/>
            <w:tcBorders>
              <w:left w:val="nil"/>
              <w:bottom w:val="nil"/>
              <w:right w:val="nil"/>
            </w:tcBorders>
            <w:vAlign w:val="center"/>
          </w:tcPr>
          <w:p w:rsidR="008050EE" w:rsidRPr="0071724C" w:rsidRDefault="008754C5" w:rsidP="00D35F3D">
            <w:pPr>
              <w:pStyle w:val="ListParagraph1"/>
              <w:ind w:left="0" w:firstLine="0"/>
              <w:contextualSpacing w:val="0"/>
              <w:jc w:val="center"/>
              <w:rPr>
                <w:rFonts w:asciiTheme="minorBidi" w:hAnsiTheme="minorBidi"/>
                <w:b/>
                <w:sz w:val="18"/>
                <w:szCs w:val="18"/>
                <w:lang w:val="en-US"/>
              </w:rPr>
            </w:pPr>
            <w:r w:rsidRPr="0071724C">
              <w:rPr>
                <w:rFonts w:asciiTheme="minorBidi" w:hAnsiTheme="minorBidi"/>
                <w:b/>
                <w:sz w:val="18"/>
                <w:szCs w:val="18"/>
                <w:lang w:val="en-US"/>
              </w:rPr>
              <w:t xml:space="preserve">  n</w:t>
            </w:r>
          </w:p>
        </w:tc>
        <w:tc>
          <w:tcPr>
            <w:tcW w:w="653" w:type="pct"/>
            <w:tcBorders>
              <w:left w:val="nil"/>
              <w:bottom w:val="nil"/>
            </w:tcBorders>
            <w:vAlign w:val="center"/>
          </w:tcPr>
          <w:p w:rsidR="008050EE" w:rsidRPr="0071724C" w:rsidRDefault="008754C5" w:rsidP="00D35F3D">
            <w:pPr>
              <w:pStyle w:val="ListParagraph1"/>
              <w:ind w:left="0" w:firstLine="0"/>
              <w:contextualSpacing w:val="0"/>
              <w:jc w:val="center"/>
              <w:rPr>
                <w:rFonts w:asciiTheme="minorBidi" w:hAnsiTheme="minorBidi"/>
                <w:b/>
                <w:sz w:val="18"/>
                <w:szCs w:val="18"/>
              </w:rPr>
            </w:pPr>
            <w:r w:rsidRPr="0071724C">
              <w:rPr>
                <w:rFonts w:asciiTheme="minorBidi" w:hAnsiTheme="minorBidi"/>
                <w:b/>
                <w:sz w:val="18"/>
                <w:szCs w:val="18"/>
              </w:rPr>
              <w:t>%</w:t>
            </w:r>
          </w:p>
        </w:tc>
      </w:tr>
      <w:tr w:rsidR="008050EE" w:rsidRPr="0071724C" w:rsidTr="00D35F3D">
        <w:trPr>
          <w:trHeight w:val="320"/>
        </w:trPr>
        <w:tc>
          <w:tcPr>
            <w:tcW w:w="987" w:type="pct"/>
            <w:tcBorders>
              <w:top w:val="nil"/>
              <w:bottom w:val="single" w:sz="4" w:space="0" w:color="000000" w:themeColor="text1"/>
              <w:right w:val="nil"/>
            </w:tcBorders>
            <w:vAlign w:val="center"/>
          </w:tcPr>
          <w:p w:rsidR="008050EE" w:rsidRPr="0071724C" w:rsidRDefault="008050EE" w:rsidP="00D35F3D">
            <w:pPr>
              <w:pStyle w:val="ListParagraph1"/>
              <w:ind w:left="0" w:firstLine="0"/>
              <w:contextualSpacing w:val="0"/>
              <w:jc w:val="center"/>
              <w:rPr>
                <w:rFonts w:asciiTheme="minorBidi" w:hAnsiTheme="minorBidi"/>
                <w:b/>
                <w:sz w:val="18"/>
                <w:szCs w:val="18"/>
              </w:rPr>
            </w:pPr>
          </w:p>
        </w:tc>
        <w:tc>
          <w:tcPr>
            <w:tcW w:w="523" w:type="pct"/>
            <w:tcBorders>
              <w:left w:val="nil"/>
              <w:bottom w:val="single" w:sz="4" w:space="0" w:color="000000" w:themeColor="text1"/>
              <w:right w:val="nil"/>
            </w:tcBorders>
            <w:vAlign w:val="center"/>
          </w:tcPr>
          <w:p w:rsidR="008050EE" w:rsidRPr="0071724C" w:rsidRDefault="008754C5" w:rsidP="00D35F3D">
            <w:pPr>
              <w:pStyle w:val="ListParagraph1"/>
              <w:ind w:left="-143" w:firstLine="0"/>
              <w:contextualSpacing w:val="0"/>
              <w:jc w:val="center"/>
              <w:rPr>
                <w:rFonts w:asciiTheme="minorBidi" w:hAnsiTheme="minorBidi"/>
                <w:b/>
                <w:sz w:val="18"/>
                <w:szCs w:val="18"/>
                <w:lang w:val="en-US"/>
              </w:rPr>
            </w:pPr>
            <w:r w:rsidRPr="0071724C">
              <w:rPr>
                <w:rFonts w:asciiTheme="minorBidi" w:hAnsiTheme="minorBidi"/>
                <w:b/>
                <w:sz w:val="18"/>
                <w:szCs w:val="18"/>
                <w:lang w:val="en-US"/>
              </w:rPr>
              <w:t>f</w:t>
            </w:r>
          </w:p>
        </w:tc>
        <w:tc>
          <w:tcPr>
            <w:tcW w:w="920" w:type="pct"/>
            <w:tcBorders>
              <w:left w:val="nil"/>
              <w:bottom w:val="single" w:sz="4" w:space="0" w:color="000000" w:themeColor="text1"/>
              <w:right w:val="nil"/>
            </w:tcBorders>
            <w:vAlign w:val="center"/>
          </w:tcPr>
          <w:p w:rsidR="008050EE" w:rsidRPr="0071724C" w:rsidRDefault="008754C5" w:rsidP="00D35F3D">
            <w:pPr>
              <w:pStyle w:val="ListParagraph1"/>
              <w:ind w:left="-136" w:right="-74" w:firstLine="0"/>
              <w:contextualSpacing w:val="0"/>
              <w:jc w:val="center"/>
              <w:rPr>
                <w:rFonts w:asciiTheme="minorBidi" w:hAnsiTheme="minorBidi"/>
                <w:b/>
                <w:sz w:val="18"/>
                <w:szCs w:val="18"/>
              </w:rPr>
            </w:pPr>
            <w:r w:rsidRPr="0071724C">
              <w:rPr>
                <w:rFonts w:asciiTheme="minorBidi" w:hAnsiTheme="minorBidi"/>
                <w:b/>
                <w:sz w:val="18"/>
                <w:szCs w:val="18"/>
              </w:rPr>
              <w:t>%</w:t>
            </w:r>
          </w:p>
        </w:tc>
        <w:tc>
          <w:tcPr>
            <w:tcW w:w="662" w:type="pct"/>
            <w:tcBorders>
              <w:left w:val="nil"/>
              <w:bottom w:val="single" w:sz="4" w:space="0" w:color="000000" w:themeColor="text1"/>
              <w:right w:val="nil"/>
            </w:tcBorders>
            <w:vAlign w:val="center"/>
          </w:tcPr>
          <w:p w:rsidR="008050EE" w:rsidRPr="0071724C" w:rsidRDefault="008754C5" w:rsidP="00D35F3D">
            <w:pPr>
              <w:pStyle w:val="ListParagraph1"/>
              <w:ind w:left="0" w:firstLine="0"/>
              <w:contextualSpacing w:val="0"/>
              <w:jc w:val="center"/>
              <w:rPr>
                <w:rFonts w:asciiTheme="minorBidi" w:hAnsiTheme="minorBidi"/>
                <w:b/>
                <w:sz w:val="18"/>
                <w:szCs w:val="18"/>
              </w:rPr>
            </w:pPr>
            <w:r w:rsidRPr="0071724C">
              <w:rPr>
                <w:rFonts w:asciiTheme="minorBidi" w:hAnsiTheme="minorBidi"/>
                <w:b/>
                <w:sz w:val="18"/>
                <w:szCs w:val="18"/>
              </w:rPr>
              <w:t>f</w:t>
            </w:r>
          </w:p>
        </w:tc>
        <w:tc>
          <w:tcPr>
            <w:tcW w:w="730" w:type="pct"/>
            <w:gridSpan w:val="2"/>
            <w:tcBorders>
              <w:left w:val="nil"/>
              <w:bottom w:val="single" w:sz="4" w:space="0" w:color="000000" w:themeColor="text1"/>
              <w:right w:val="nil"/>
            </w:tcBorders>
            <w:vAlign w:val="center"/>
          </w:tcPr>
          <w:p w:rsidR="008050EE" w:rsidRPr="0071724C" w:rsidRDefault="008754C5" w:rsidP="00D35F3D">
            <w:pPr>
              <w:pStyle w:val="ListParagraph1"/>
              <w:ind w:left="0" w:firstLine="0"/>
              <w:contextualSpacing w:val="0"/>
              <w:jc w:val="center"/>
              <w:rPr>
                <w:rFonts w:asciiTheme="minorBidi" w:hAnsiTheme="minorBidi"/>
                <w:b/>
                <w:sz w:val="18"/>
                <w:szCs w:val="18"/>
              </w:rPr>
            </w:pPr>
            <w:r w:rsidRPr="0071724C">
              <w:rPr>
                <w:rFonts w:asciiTheme="minorBidi" w:hAnsiTheme="minorBidi"/>
                <w:b/>
                <w:sz w:val="18"/>
                <w:szCs w:val="18"/>
              </w:rPr>
              <w:t>%</w:t>
            </w:r>
          </w:p>
        </w:tc>
        <w:tc>
          <w:tcPr>
            <w:tcW w:w="525" w:type="pct"/>
            <w:tcBorders>
              <w:top w:val="nil"/>
              <w:left w:val="nil"/>
              <w:bottom w:val="single" w:sz="4" w:space="0" w:color="000000" w:themeColor="text1"/>
              <w:right w:val="nil"/>
            </w:tcBorders>
            <w:vAlign w:val="center"/>
          </w:tcPr>
          <w:p w:rsidR="008050EE" w:rsidRPr="0071724C" w:rsidRDefault="008050EE" w:rsidP="00D35F3D">
            <w:pPr>
              <w:pStyle w:val="ListParagraph1"/>
              <w:ind w:left="0" w:firstLine="0"/>
              <w:contextualSpacing w:val="0"/>
              <w:jc w:val="center"/>
              <w:rPr>
                <w:rFonts w:asciiTheme="minorBidi" w:hAnsiTheme="minorBidi"/>
                <w:b/>
                <w:sz w:val="18"/>
                <w:szCs w:val="18"/>
              </w:rPr>
            </w:pPr>
          </w:p>
        </w:tc>
        <w:tc>
          <w:tcPr>
            <w:tcW w:w="653" w:type="pct"/>
            <w:tcBorders>
              <w:top w:val="nil"/>
              <w:left w:val="nil"/>
              <w:bottom w:val="single" w:sz="4" w:space="0" w:color="000000" w:themeColor="text1"/>
            </w:tcBorders>
            <w:vAlign w:val="center"/>
          </w:tcPr>
          <w:p w:rsidR="008050EE" w:rsidRPr="0071724C" w:rsidRDefault="008050EE" w:rsidP="00D35F3D">
            <w:pPr>
              <w:pStyle w:val="ListParagraph1"/>
              <w:ind w:left="0" w:firstLine="0"/>
              <w:contextualSpacing w:val="0"/>
              <w:jc w:val="center"/>
              <w:rPr>
                <w:rFonts w:asciiTheme="minorBidi" w:hAnsiTheme="minorBidi"/>
                <w:b/>
                <w:sz w:val="18"/>
                <w:szCs w:val="18"/>
              </w:rPr>
            </w:pPr>
          </w:p>
        </w:tc>
      </w:tr>
      <w:tr w:rsidR="008050EE" w:rsidRPr="0071724C" w:rsidTr="00D35F3D">
        <w:trPr>
          <w:trHeight w:val="320"/>
        </w:trPr>
        <w:tc>
          <w:tcPr>
            <w:tcW w:w="987" w:type="pct"/>
            <w:tcBorders>
              <w:bottom w:val="nil"/>
              <w:righ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rPr>
            </w:pPr>
            <w:r w:rsidRPr="0071724C">
              <w:rPr>
                <w:rFonts w:asciiTheme="minorBidi" w:hAnsiTheme="minorBidi"/>
                <w:sz w:val="18"/>
                <w:szCs w:val="18"/>
              </w:rPr>
              <w:t>20-35</w:t>
            </w:r>
          </w:p>
        </w:tc>
        <w:tc>
          <w:tcPr>
            <w:tcW w:w="523" w:type="pct"/>
            <w:tcBorders>
              <w:left w:val="nil"/>
              <w:bottom w:val="nil"/>
              <w:right w:val="nil"/>
            </w:tcBorders>
            <w:vAlign w:val="center"/>
          </w:tcPr>
          <w:p w:rsidR="008050EE" w:rsidRPr="0071724C" w:rsidRDefault="008754C5" w:rsidP="00D35F3D">
            <w:pPr>
              <w:pStyle w:val="ListParagraph1"/>
              <w:ind w:left="-143" w:firstLine="0"/>
              <w:contextualSpacing w:val="0"/>
              <w:jc w:val="center"/>
              <w:rPr>
                <w:rFonts w:asciiTheme="minorBidi" w:hAnsiTheme="minorBidi"/>
                <w:sz w:val="18"/>
                <w:szCs w:val="18"/>
              </w:rPr>
            </w:pPr>
            <w:r w:rsidRPr="0071724C">
              <w:rPr>
                <w:rFonts w:asciiTheme="minorBidi" w:hAnsiTheme="minorBidi"/>
                <w:sz w:val="18"/>
                <w:szCs w:val="18"/>
              </w:rPr>
              <w:t>8</w:t>
            </w:r>
          </w:p>
        </w:tc>
        <w:tc>
          <w:tcPr>
            <w:tcW w:w="920" w:type="pct"/>
            <w:tcBorders>
              <w:left w:val="nil"/>
              <w:bottom w:val="nil"/>
              <w:right w:val="nil"/>
            </w:tcBorders>
            <w:vAlign w:val="center"/>
          </w:tcPr>
          <w:p w:rsidR="008050EE" w:rsidRPr="0071724C" w:rsidRDefault="008754C5" w:rsidP="00D35F3D">
            <w:pPr>
              <w:pStyle w:val="ListParagraph1"/>
              <w:ind w:left="-136" w:right="-74" w:firstLine="0"/>
              <w:contextualSpacing w:val="0"/>
              <w:jc w:val="center"/>
              <w:rPr>
                <w:rFonts w:asciiTheme="minorBidi" w:hAnsiTheme="minorBidi"/>
                <w:sz w:val="18"/>
                <w:szCs w:val="18"/>
                <w:lang w:val="en-US"/>
              </w:rPr>
            </w:pPr>
            <w:r w:rsidRPr="0071724C">
              <w:rPr>
                <w:rFonts w:asciiTheme="minorBidi" w:hAnsiTheme="minorBidi"/>
                <w:sz w:val="18"/>
                <w:szCs w:val="18"/>
              </w:rPr>
              <w:t>40</w:t>
            </w:r>
            <w:r w:rsidRPr="0071724C">
              <w:rPr>
                <w:rFonts w:asciiTheme="minorBidi" w:hAnsiTheme="minorBidi"/>
                <w:sz w:val="18"/>
                <w:szCs w:val="18"/>
                <w:lang w:val="en-US"/>
              </w:rPr>
              <w:t>,0</w:t>
            </w:r>
          </w:p>
        </w:tc>
        <w:tc>
          <w:tcPr>
            <w:tcW w:w="662" w:type="pct"/>
            <w:tcBorders>
              <w:left w:val="nil"/>
              <w:bottom w:val="nil"/>
              <w:righ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rPr>
            </w:pPr>
            <w:r w:rsidRPr="0071724C">
              <w:rPr>
                <w:rFonts w:asciiTheme="minorBidi" w:hAnsiTheme="minorBidi"/>
                <w:sz w:val="18"/>
                <w:szCs w:val="18"/>
              </w:rPr>
              <w:t>12</w:t>
            </w:r>
          </w:p>
        </w:tc>
        <w:tc>
          <w:tcPr>
            <w:tcW w:w="730" w:type="pct"/>
            <w:gridSpan w:val="2"/>
            <w:tcBorders>
              <w:left w:val="nil"/>
              <w:bottom w:val="nil"/>
              <w:righ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lang w:val="en-US"/>
              </w:rPr>
            </w:pPr>
            <w:r w:rsidRPr="0071724C">
              <w:rPr>
                <w:rFonts w:asciiTheme="minorBidi" w:hAnsiTheme="minorBidi"/>
                <w:sz w:val="18"/>
                <w:szCs w:val="18"/>
              </w:rPr>
              <w:t>60</w:t>
            </w:r>
            <w:r w:rsidRPr="0071724C">
              <w:rPr>
                <w:rFonts w:asciiTheme="minorBidi" w:hAnsiTheme="minorBidi"/>
                <w:sz w:val="18"/>
                <w:szCs w:val="18"/>
                <w:lang w:val="en-US"/>
              </w:rPr>
              <w:t>,0</w:t>
            </w:r>
          </w:p>
        </w:tc>
        <w:tc>
          <w:tcPr>
            <w:tcW w:w="525" w:type="pct"/>
            <w:tcBorders>
              <w:left w:val="nil"/>
              <w:bottom w:val="nil"/>
              <w:righ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rPr>
            </w:pPr>
            <w:r w:rsidRPr="0071724C">
              <w:rPr>
                <w:rFonts w:asciiTheme="minorBidi" w:hAnsiTheme="minorBidi"/>
                <w:sz w:val="18"/>
                <w:szCs w:val="18"/>
              </w:rPr>
              <w:t>20</w:t>
            </w:r>
          </w:p>
        </w:tc>
        <w:tc>
          <w:tcPr>
            <w:tcW w:w="653" w:type="pct"/>
            <w:tcBorders>
              <w:left w:val="nil"/>
              <w:bottom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rPr>
            </w:pPr>
            <w:r w:rsidRPr="0071724C">
              <w:rPr>
                <w:rFonts w:asciiTheme="minorBidi" w:hAnsiTheme="minorBidi"/>
                <w:sz w:val="18"/>
                <w:szCs w:val="18"/>
              </w:rPr>
              <w:t>100</w:t>
            </w:r>
          </w:p>
        </w:tc>
      </w:tr>
      <w:tr w:rsidR="008050EE" w:rsidRPr="0071724C" w:rsidTr="00D35F3D">
        <w:trPr>
          <w:trHeight w:val="320"/>
        </w:trPr>
        <w:tc>
          <w:tcPr>
            <w:tcW w:w="987" w:type="pct"/>
            <w:tcBorders>
              <w:top w:val="nil"/>
              <w:bottom w:val="single" w:sz="4" w:space="0" w:color="000000" w:themeColor="text1"/>
              <w:right w:val="nil"/>
            </w:tcBorders>
            <w:vAlign w:val="center"/>
          </w:tcPr>
          <w:p w:rsidR="008050EE" w:rsidRPr="0071724C" w:rsidRDefault="008754C5" w:rsidP="00D35F3D">
            <w:pPr>
              <w:ind w:left="0" w:firstLine="0"/>
              <w:jc w:val="center"/>
              <w:rPr>
                <w:rFonts w:asciiTheme="minorBidi" w:hAnsiTheme="minorBidi"/>
                <w:sz w:val="18"/>
                <w:szCs w:val="18"/>
              </w:rPr>
            </w:pPr>
            <w:r w:rsidRPr="0071724C">
              <w:rPr>
                <w:rFonts w:asciiTheme="minorBidi" w:hAnsiTheme="minorBidi"/>
                <w:sz w:val="18"/>
                <w:szCs w:val="18"/>
              </w:rPr>
              <w:t>&gt;35</w:t>
            </w:r>
          </w:p>
        </w:tc>
        <w:tc>
          <w:tcPr>
            <w:tcW w:w="523" w:type="pct"/>
            <w:tcBorders>
              <w:top w:val="nil"/>
              <w:left w:val="nil"/>
              <w:bottom w:val="single" w:sz="4" w:space="0" w:color="000000" w:themeColor="text1"/>
              <w:right w:val="nil"/>
            </w:tcBorders>
            <w:vAlign w:val="center"/>
          </w:tcPr>
          <w:p w:rsidR="008050EE" w:rsidRPr="0071724C" w:rsidRDefault="008754C5" w:rsidP="00D35F3D">
            <w:pPr>
              <w:pStyle w:val="ListParagraph1"/>
              <w:ind w:left="-143" w:firstLine="0"/>
              <w:contextualSpacing w:val="0"/>
              <w:jc w:val="center"/>
              <w:rPr>
                <w:rFonts w:asciiTheme="minorBidi" w:hAnsiTheme="minorBidi"/>
                <w:sz w:val="18"/>
                <w:szCs w:val="18"/>
              </w:rPr>
            </w:pPr>
            <w:r w:rsidRPr="0071724C">
              <w:rPr>
                <w:rFonts w:asciiTheme="minorBidi" w:hAnsiTheme="minorBidi"/>
                <w:sz w:val="18"/>
                <w:szCs w:val="18"/>
              </w:rPr>
              <w:t>9</w:t>
            </w:r>
          </w:p>
        </w:tc>
        <w:tc>
          <w:tcPr>
            <w:tcW w:w="920" w:type="pct"/>
            <w:tcBorders>
              <w:top w:val="nil"/>
              <w:left w:val="nil"/>
              <w:bottom w:val="single" w:sz="4" w:space="0" w:color="000000" w:themeColor="text1"/>
              <w:right w:val="nil"/>
            </w:tcBorders>
            <w:vAlign w:val="center"/>
          </w:tcPr>
          <w:p w:rsidR="008050EE" w:rsidRPr="0071724C" w:rsidRDefault="008754C5" w:rsidP="00D35F3D">
            <w:pPr>
              <w:pStyle w:val="ListParagraph1"/>
              <w:ind w:left="-136" w:right="-74" w:firstLine="0"/>
              <w:contextualSpacing w:val="0"/>
              <w:jc w:val="center"/>
              <w:rPr>
                <w:rFonts w:asciiTheme="minorBidi" w:hAnsiTheme="minorBidi"/>
                <w:sz w:val="18"/>
                <w:szCs w:val="18"/>
                <w:lang w:val="en-US"/>
              </w:rPr>
            </w:pPr>
            <w:r w:rsidRPr="0071724C">
              <w:rPr>
                <w:rFonts w:asciiTheme="minorBidi" w:hAnsiTheme="minorBidi"/>
                <w:sz w:val="18"/>
                <w:szCs w:val="18"/>
              </w:rPr>
              <w:t>36</w:t>
            </w:r>
            <w:r w:rsidRPr="0071724C">
              <w:rPr>
                <w:rFonts w:asciiTheme="minorBidi" w:hAnsiTheme="minorBidi"/>
                <w:sz w:val="18"/>
                <w:szCs w:val="18"/>
                <w:lang w:val="en-US"/>
              </w:rPr>
              <w:t>,0</w:t>
            </w:r>
          </w:p>
        </w:tc>
        <w:tc>
          <w:tcPr>
            <w:tcW w:w="662" w:type="pct"/>
            <w:tcBorders>
              <w:top w:val="nil"/>
              <w:left w:val="nil"/>
              <w:bottom w:val="single" w:sz="4" w:space="0" w:color="000000" w:themeColor="text1"/>
              <w:righ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rPr>
            </w:pPr>
            <w:r w:rsidRPr="0071724C">
              <w:rPr>
                <w:rFonts w:asciiTheme="minorBidi" w:hAnsiTheme="minorBidi"/>
                <w:sz w:val="18"/>
                <w:szCs w:val="18"/>
              </w:rPr>
              <w:t>16</w:t>
            </w:r>
          </w:p>
        </w:tc>
        <w:tc>
          <w:tcPr>
            <w:tcW w:w="730" w:type="pct"/>
            <w:gridSpan w:val="2"/>
            <w:tcBorders>
              <w:top w:val="nil"/>
              <w:left w:val="nil"/>
              <w:bottom w:val="single" w:sz="4" w:space="0" w:color="000000" w:themeColor="text1"/>
              <w:righ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lang w:val="en-US"/>
              </w:rPr>
            </w:pPr>
            <w:r w:rsidRPr="0071724C">
              <w:rPr>
                <w:rFonts w:asciiTheme="minorBidi" w:hAnsiTheme="minorBidi"/>
                <w:sz w:val="18"/>
                <w:szCs w:val="18"/>
              </w:rPr>
              <w:t>64</w:t>
            </w:r>
            <w:r w:rsidRPr="0071724C">
              <w:rPr>
                <w:rFonts w:asciiTheme="minorBidi" w:hAnsiTheme="minorBidi"/>
                <w:sz w:val="18"/>
                <w:szCs w:val="18"/>
                <w:lang w:val="en-US"/>
              </w:rPr>
              <w:t>,0</w:t>
            </w:r>
          </w:p>
        </w:tc>
        <w:tc>
          <w:tcPr>
            <w:tcW w:w="525" w:type="pct"/>
            <w:tcBorders>
              <w:top w:val="nil"/>
              <w:left w:val="nil"/>
              <w:bottom w:val="single" w:sz="4" w:space="0" w:color="000000" w:themeColor="text1"/>
              <w:righ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rPr>
            </w:pPr>
            <w:r w:rsidRPr="0071724C">
              <w:rPr>
                <w:rFonts w:asciiTheme="minorBidi" w:hAnsiTheme="minorBidi"/>
                <w:sz w:val="18"/>
                <w:szCs w:val="18"/>
              </w:rPr>
              <w:t>25</w:t>
            </w:r>
          </w:p>
        </w:tc>
        <w:tc>
          <w:tcPr>
            <w:tcW w:w="653" w:type="pct"/>
            <w:tcBorders>
              <w:top w:val="nil"/>
              <w:left w:val="nil"/>
            </w:tcBorders>
            <w:vAlign w:val="center"/>
          </w:tcPr>
          <w:p w:rsidR="008050EE" w:rsidRPr="0071724C" w:rsidRDefault="008754C5" w:rsidP="00D35F3D">
            <w:pPr>
              <w:pStyle w:val="ListParagraph1"/>
              <w:ind w:left="0" w:firstLine="0"/>
              <w:contextualSpacing w:val="0"/>
              <w:jc w:val="center"/>
              <w:rPr>
                <w:rFonts w:asciiTheme="minorBidi" w:hAnsiTheme="minorBidi"/>
                <w:sz w:val="18"/>
                <w:szCs w:val="18"/>
              </w:rPr>
            </w:pPr>
            <w:r w:rsidRPr="0071724C">
              <w:rPr>
                <w:rFonts w:asciiTheme="minorBidi" w:hAnsiTheme="minorBidi"/>
                <w:sz w:val="18"/>
                <w:szCs w:val="18"/>
              </w:rPr>
              <w:t>100</w:t>
            </w:r>
          </w:p>
        </w:tc>
      </w:tr>
    </w:tbl>
    <w:p w:rsidR="008050EE" w:rsidRPr="00B05487" w:rsidRDefault="008754C5" w:rsidP="00593B54">
      <w:pPr>
        <w:tabs>
          <w:tab w:val="center" w:pos="3865"/>
        </w:tabs>
        <w:spacing w:after="0" w:line="240" w:lineRule="auto"/>
        <w:ind w:left="630"/>
        <w:jc w:val="both"/>
        <w:rPr>
          <w:rFonts w:asciiTheme="minorBidi" w:hAnsiTheme="minorBidi"/>
          <w:b/>
          <w:i/>
          <w:sz w:val="20"/>
          <w:szCs w:val="20"/>
        </w:rPr>
      </w:pPr>
      <w:r w:rsidRPr="00B05487">
        <w:rPr>
          <w:rFonts w:asciiTheme="minorBidi" w:hAnsiTheme="minorBidi"/>
          <w:b/>
          <w:i/>
          <w:sz w:val="20"/>
          <w:szCs w:val="20"/>
        </w:rPr>
        <w:tab/>
      </w:r>
    </w:p>
    <w:p w:rsidR="00CB7949" w:rsidRPr="00B05487" w:rsidRDefault="00CB7949" w:rsidP="00593B54">
      <w:pPr>
        <w:pStyle w:val="ListParagraph1"/>
        <w:spacing w:after="0" w:line="240" w:lineRule="auto"/>
        <w:ind w:left="0" w:firstLine="567"/>
        <w:jc w:val="both"/>
        <w:rPr>
          <w:rFonts w:asciiTheme="minorBidi" w:hAnsiTheme="minorBidi"/>
          <w:sz w:val="20"/>
          <w:szCs w:val="20"/>
          <w:lang w:val="en-US"/>
        </w:rPr>
      </w:pPr>
      <w:r w:rsidRPr="00B05487">
        <w:rPr>
          <w:rFonts w:asciiTheme="minorBidi" w:hAnsiTheme="minorBidi"/>
          <w:sz w:val="20"/>
          <w:szCs w:val="20"/>
        </w:rPr>
        <w:t xml:space="preserve">Tabel </w:t>
      </w:r>
      <w:r w:rsidRPr="00B05487">
        <w:rPr>
          <w:rFonts w:asciiTheme="minorBidi" w:hAnsiTheme="minorBidi"/>
          <w:sz w:val="20"/>
          <w:szCs w:val="20"/>
          <w:lang w:val="en-US"/>
        </w:rPr>
        <w:t>2</w:t>
      </w:r>
      <w:r w:rsidR="008754C5" w:rsidRPr="00B05487">
        <w:rPr>
          <w:rFonts w:asciiTheme="minorBidi" w:hAnsiTheme="minorBidi"/>
          <w:sz w:val="20"/>
          <w:szCs w:val="20"/>
        </w:rPr>
        <w:t xml:space="preserve"> menunjukkan bahwa distribusi tingkat pengetahuan berdasarkan umur didapatkan hasil bahwa responden yang berumur 20-35 tahun yang memiliki pengetahuan baik yaitu 8 responden (40%), cukup 12 responden (60%). Umur &gt;35 tahun responden yang memiliki pengetahuan baik yaitu 9 responden (36%), cukup 16 responden (64%). </w:t>
      </w:r>
    </w:p>
    <w:p w:rsidR="00CB7949" w:rsidRPr="00B05487" w:rsidRDefault="008754C5" w:rsidP="00593B54">
      <w:pPr>
        <w:pStyle w:val="ListParagraph1"/>
        <w:spacing w:after="0" w:line="240" w:lineRule="auto"/>
        <w:ind w:left="0" w:firstLine="567"/>
        <w:jc w:val="both"/>
        <w:rPr>
          <w:rFonts w:asciiTheme="minorBidi" w:hAnsiTheme="minorBidi"/>
          <w:sz w:val="20"/>
          <w:szCs w:val="20"/>
        </w:rPr>
      </w:pPr>
      <w:r w:rsidRPr="00B05487">
        <w:rPr>
          <w:rFonts w:asciiTheme="minorBidi" w:hAnsiTheme="minorBidi"/>
          <w:sz w:val="20"/>
          <w:szCs w:val="20"/>
        </w:rPr>
        <w:t>Jadi tingkat pengetahuan ibu akseptor tentang pemilihan metode kontrasepsi suntik berdasarkan umur  terbanyak adalah responden yang berumur &gt;35 tahun dengan pengetahuan cukup yaitu 16 responden (64%). Penelitian ini tidak sejalan dengan Notoatmodjo</w:t>
      </w:r>
      <w:r w:rsidRPr="00B05487">
        <w:rPr>
          <w:rFonts w:asciiTheme="minorBidi" w:hAnsiTheme="minorBidi"/>
          <w:sz w:val="20"/>
          <w:szCs w:val="20"/>
          <w:lang w:val="en-US"/>
        </w:rPr>
        <w:t xml:space="preserve"> </w:t>
      </w:r>
      <w:r w:rsidRPr="00B05487">
        <w:rPr>
          <w:rFonts w:asciiTheme="minorBidi" w:hAnsiTheme="minorBidi"/>
          <w:sz w:val="20"/>
          <w:szCs w:val="20"/>
        </w:rPr>
        <w:t xml:space="preserve">(2010) yang mengemukakan bahwa bertambahnya umur seseorang akan menyebabkan terjadinya perubahan pada aspek psikis dan psikologis (mental). Dari teori tersebut dapat ditarik kesimpulan bahwa perubahan psikis dan psikologi yang terjadi adalah perubahan cara berpikir, sehingga semakin bertambahnya umur seseorang maka akan bertambah pula pengalaman dan pengetahuan seseorang (7). </w:t>
      </w:r>
    </w:p>
    <w:p w:rsidR="008050EE" w:rsidRPr="00B05487" w:rsidRDefault="008754C5" w:rsidP="00593B54">
      <w:pPr>
        <w:pStyle w:val="ListParagraph1"/>
        <w:spacing w:after="0" w:line="240" w:lineRule="auto"/>
        <w:ind w:left="0" w:firstLine="567"/>
        <w:jc w:val="both"/>
        <w:rPr>
          <w:rFonts w:asciiTheme="minorBidi" w:hAnsiTheme="minorBidi"/>
          <w:sz w:val="20"/>
          <w:szCs w:val="20"/>
        </w:rPr>
      </w:pPr>
      <w:r w:rsidRPr="00B05487">
        <w:rPr>
          <w:rFonts w:asciiTheme="minorBidi" w:hAnsiTheme="minorBidi"/>
          <w:sz w:val="20"/>
          <w:szCs w:val="20"/>
        </w:rPr>
        <w:t xml:space="preserve">Hasil penelitian ini juga bertolak belakang dengan  yang dilakukan Tri Wahyuni Indrawati tentang Tingkat Pengetahuan Akseptor KB Suntik di BPS Suparti Sambung Macan Sragen Tahun 2012 dengan hasil bahwa responden yang berpengetahuan baik karena sudah memiliki pengalaman tentang penggunaan alat kontrasepsi suntik, mereka selalu ingin tahu tentang alat kontrasepsi suntik, mereka mencari informasi-informasi melalui internet, bertanya pada petugas kesehatan yang lebih tahu, </w:t>
      </w:r>
      <w:r w:rsidRPr="00B05487">
        <w:rPr>
          <w:rFonts w:asciiTheme="minorBidi" w:hAnsiTheme="minorBidi"/>
          <w:sz w:val="20"/>
          <w:szCs w:val="20"/>
        </w:rPr>
        <w:lastRenderedPageBreak/>
        <w:t>sehingga mereka lebih paham dan mengerti dan pada akhirnya mereka mau menjadi akseptor KB suntik untuk menjarangkan kehamilan yang bertujuan untuk mensejahterahkan keluarga (8).</w:t>
      </w:r>
    </w:p>
    <w:p w:rsidR="008050EE" w:rsidRPr="00B05487" w:rsidRDefault="008050EE" w:rsidP="00593B54">
      <w:pPr>
        <w:pStyle w:val="ListParagraph1"/>
        <w:spacing w:after="0" w:line="240" w:lineRule="auto"/>
        <w:ind w:left="0" w:firstLine="425"/>
        <w:jc w:val="both"/>
        <w:rPr>
          <w:rFonts w:asciiTheme="minorBidi" w:hAnsiTheme="minorBidi"/>
          <w:sz w:val="20"/>
          <w:szCs w:val="20"/>
        </w:rPr>
      </w:pPr>
    </w:p>
    <w:p w:rsidR="003C7139" w:rsidRPr="00B05487" w:rsidRDefault="00CB7949" w:rsidP="00593B54">
      <w:pPr>
        <w:pStyle w:val="ListParagraph1"/>
        <w:tabs>
          <w:tab w:val="left" w:pos="1134"/>
        </w:tabs>
        <w:spacing w:after="0" w:line="240" w:lineRule="auto"/>
        <w:ind w:left="0"/>
        <w:jc w:val="both"/>
        <w:rPr>
          <w:rFonts w:asciiTheme="minorBidi" w:hAnsiTheme="minorBidi"/>
          <w:sz w:val="20"/>
          <w:szCs w:val="20"/>
          <w:lang w:val="en-US"/>
        </w:rPr>
      </w:pPr>
      <w:r w:rsidRPr="00B05487">
        <w:rPr>
          <w:rFonts w:asciiTheme="minorBidi" w:hAnsiTheme="minorBidi"/>
          <w:sz w:val="20"/>
          <w:szCs w:val="20"/>
        </w:rPr>
        <w:t xml:space="preserve">Tabel </w:t>
      </w:r>
      <w:r w:rsidRPr="00B05487">
        <w:rPr>
          <w:rFonts w:asciiTheme="minorBidi" w:hAnsiTheme="minorBidi"/>
          <w:sz w:val="20"/>
          <w:szCs w:val="20"/>
          <w:lang w:val="en-US"/>
        </w:rPr>
        <w:t>3</w:t>
      </w:r>
      <w:r w:rsidR="008754C5" w:rsidRPr="00B05487">
        <w:rPr>
          <w:rFonts w:asciiTheme="minorBidi" w:hAnsiTheme="minorBidi"/>
          <w:sz w:val="20"/>
          <w:szCs w:val="20"/>
        </w:rPr>
        <w:t xml:space="preserve">. Distribusi Tingkat Pengetahuan Responden </w:t>
      </w:r>
      <w:r w:rsidR="008754C5" w:rsidRPr="00B05487">
        <w:rPr>
          <w:rFonts w:asciiTheme="minorBidi" w:hAnsiTheme="minorBidi"/>
          <w:sz w:val="20"/>
          <w:szCs w:val="20"/>
          <w:lang w:val="en-US"/>
        </w:rPr>
        <w:t>t</w:t>
      </w:r>
      <w:r w:rsidR="008754C5" w:rsidRPr="00B05487">
        <w:rPr>
          <w:rFonts w:asciiTheme="minorBidi" w:hAnsiTheme="minorBidi"/>
          <w:sz w:val="20"/>
          <w:szCs w:val="20"/>
        </w:rPr>
        <w:t xml:space="preserve">entang Metode Kontrasepsi Suntik </w:t>
      </w:r>
      <w:r w:rsidR="008754C5" w:rsidRPr="00B05487">
        <w:rPr>
          <w:rFonts w:asciiTheme="minorBidi" w:hAnsiTheme="minorBidi"/>
          <w:sz w:val="20"/>
          <w:szCs w:val="20"/>
        </w:rPr>
        <w:tab/>
      </w:r>
      <w:r w:rsidRPr="00B05487">
        <w:rPr>
          <w:rFonts w:asciiTheme="minorBidi" w:hAnsiTheme="minorBidi"/>
          <w:sz w:val="20"/>
          <w:szCs w:val="20"/>
          <w:lang w:val="en-US"/>
        </w:rPr>
        <w:t>B</w:t>
      </w:r>
      <w:r w:rsidR="008754C5" w:rsidRPr="00B05487">
        <w:rPr>
          <w:rFonts w:asciiTheme="minorBidi" w:hAnsiTheme="minorBidi"/>
          <w:sz w:val="20"/>
          <w:szCs w:val="20"/>
        </w:rPr>
        <w:t>erdasarkan</w:t>
      </w:r>
    </w:p>
    <w:p w:rsidR="008050EE" w:rsidRPr="00B05487" w:rsidRDefault="003C7139" w:rsidP="00593B54">
      <w:pPr>
        <w:pStyle w:val="ListParagraph1"/>
        <w:tabs>
          <w:tab w:val="left" w:pos="851"/>
        </w:tabs>
        <w:spacing w:after="0" w:line="240" w:lineRule="auto"/>
        <w:ind w:left="0"/>
        <w:jc w:val="both"/>
        <w:rPr>
          <w:rFonts w:asciiTheme="minorBidi" w:hAnsiTheme="minorBidi"/>
          <w:sz w:val="20"/>
          <w:szCs w:val="20"/>
        </w:rPr>
      </w:pPr>
      <w:r w:rsidRPr="00B05487">
        <w:rPr>
          <w:rFonts w:asciiTheme="minorBidi" w:hAnsiTheme="minorBidi"/>
          <w:sz w:val="20"/>
          <w:szCs w:val="20"/>
          <w:lang w:val="en-US"/>
        </w:rPr>
        <w:tab/>
      </w:r>
      <w:r w:rsidR="008754C5" w:rsidRPr="00B05487">
        <w:rPr>
          <w:rFonts w:asciiTheme="minorBidi" w:hAnsiTheme="minorBidi"/>
          <w:sz w:val="20"/>
          <w:szCs w:val="20"/>
        </w:rPr>
        <w:t>Pendidikan</w:t>
      </w:r>
      <w:r w:rsidR="008754C5" w:rsidRPr="00B05487">
        <w:rPr>
          <w:rFonts w:asciiTheme="minorBidi" w:hAnsiTheme="minorBidi"/>
          <w:sz w:val="20"/>
          <w:szCs w:val="20"/>
          <w:lang w:val="en-US"/>
        </w:rPr>
        <w:t xml:space="preserve"> </w:t>
      </w:r>
      <w:r w:rsidR="008754C5" w:rsidRPr="00B05487">
        <w:rPr>
          <w:rFonts w:asciiTheme="minorBidi" w:hAnsiTheme="minorBidi"/>
          <w:sz w:val="20"/>
          <w:szCs w:val="20"/>
        </w:rPr>
        <w:t>Di Desa Una–Una Kec. Una-Una</w:t>
      </w:r>
    </w:p>
    <w:tbl>
      <w:tblPr>
        <w:tblStyle w:val="TableGrid"/>
        <w:tblW w:w="5000" w:type="pct"/>
        <w:tblLook w:val="04A0" w:firstRow="1" w:lastRow="0" w:firstColumn="1" w:lastColumn="0" w:noHBand="0" w:noVBand="1"/>
      </w:tblPr>
      <w:tblGrid>
        <w:gridCol w:w="1667"/>
        <w:gridCol w:w="1133"/>
        <w:gridCol w:w="959"/>
        <w:gridCol w:w="120"/>
        <w:gridCol w:w="1126"/>
        <w:gridCol w:w="1619"/>
        <w:gridCol w:w="278"/>
        <w:gridCol w:w="981"/>
        <w:gridCol w:w="298"/>
        <w:gridCol w:w="944"/>
        <w:gridCol w:w="129"/>
        <w:gridCol w:w="126"/>
      </w:tblGrid>
      <w:tr w:rsidR="008050EE" w:rsidRPr="0071724C" w:rsidTr="00D35F3D">
        <w:trPr>
          <w:gridAfter w:val="2"/>
          <w:wAfter w:w="136" w:type="pct"/>
          <w:trHeight w:val="332"/>
        </w:trPr>
        <w:tc>
          <w:tcPr>
            <w:tcW w:w="4864" w:type="pct"/>
            <w:gridSpan w:val="10"/>
            <w:tcBorders>
              <w:left w:val="nil"/>
              <w:bottom w:val="single" w:sz="4" w:space="0" w:color="000000" w:themeColor="text1"/>
              <w:right w:val="nil"/>
            </w:tcBorders>
            <w:vAlign w:val="center"/>
          </w:tcPr>
          <w:p w:rsidR="008050EE" w:rsidRPr="0071724C" w:rsidRDefault="008754C5" w:rsidP="00593B54">
            <w:pPr>
              <w:ind w:left="0" w:firstLine="0"/>
              <w:jc w:val="center"/>
              <w:rPr>
                <w:rFonts w:asciiTheme="minorBidi" w:hAnsiTheme="minorBidi"/>
                <w:b/>
                <w:sz w:val="18"/>
                <w:szCs w:val="18"/>
                <w:lang w:val="en-US"/>
              </w:rPr>
            </w:pPr>
            <w:proofErr w:type="spellStart"/>
            <w:r w:rsidRPr="0071724C">
              <w:rPr>
                <w:rFonts w:asciiTheme="minorBidi" w:hAnsiTheme="minorBidi"/>
                <w:b/>
                <w:sz w:val="18"/>
                <w:szCs w:val="18"/>
                <w:lang w:val="en-US"/>
              </w:rPr>
              <w:t>Pengetahuan</w:t>
            </w:r>
            <w:proofErr w:type="spellEnd"/>
          </w:p>
        </w:tc>
      </w:tr>
      <w:tr w:rsidR="008050EE" w:rsidRPr="0071724C" w:rsidTr="00D35F3D">
        <w:trPr>
          <w:trHeight w:val="365"/>
        </w:trPr>
        <w:tc>
          <w:tcPr>
            <w:tcW w:w="889" w:type="pct"/>
            <w:tcBorders>
              <w:left w:val="nil"/>
              <w:bottom w:val="nil"/>
              <w:right w:val="nil"/>
            </w:tcBorders>
            <w:vAlign w:val="center"/>
          </w:tcPr>
          <w:p w:rsidR="008050EE" w:rsidRPr="0071724C" w:rsidRDefault="008754C5" w:rsidP="00593B54">
            <w:pPr>
              <w:ind w:left="-108" w:firstLine="0"/>
              <w:jc w:val="center"/>
              <w:rPr>
                <w:rFonts w:asciiTheme="minorBidi" w:hAnsiTheme="minorBidi"/>
                <w:b/>
                <w:sz w:val="18"/>
                <w:szCs w:val="18"/>
              </w:rPr>
            </w:pPr>
            <w:r w:rsidRPr="0071724C">
              <w:rPr>
                <w:rFonts w:asciiTheme="minorBidi" w:hAnsiTheme="minorBidi"/>
                <w:b/>
                <w:sz w:val="18"/>
                <w:szCs w:val="18"/>
              </w:rPr>
              <w:t>Pendidikan</w:t>
            </w:r>
          </w:p>
        </w:tc>
        <w:tc>
          <w:tcPr>
            <w:tcW w:w="1115" w:type="pct"/>
            <w:gridSpan w:val="2"/>
            <w:tcBorders>
              <w:left w:val="nil"/>
              <w:bottom w:val="single" w:sz="4" w:space="0" w:color="000000" w:themeColor="text1"/>
              <w:right w:val="nil"/>
            </w:tcBorders>
            <w:vAlign w:val="center"/>
          </w:tcPr>
          <w:p w:rsidR="008050EE" w:rsidRPr="0071724C" w:rsidRDefault="008754C5" w:rsidP="00593B54">
            <w:pPr>
              <w:ind w:left="-108" w:right="-164" w:firstLine="0"/>
              <w:jc w:val="center"/>
              <w:rPr>
                <w:rFonts w:asciiTheme="minorBidi" w:hAnsiTheme="minorBidi"/>
                <w:b/>
                <w:sz w:val="18"/>
                <w:szCs w:val="18"/>
              </w:rPr>
            </w:pPr>
            <w:r w:rsidRPr="0071724C">
              <w:rPr>
                <w:rFonts w:asciiTheme="minorBidi" w:hAnsiTheme="minorBidi"/>
                <w:b/>
                <w:sz w:val="18"/>
                <w:szCs w:val="18"/>
              </w:rPr>
              <w:t>Baik</w:t>
            </w:r>
          </w:p>
        </w:tc>
        <w:tc>
          <w:tcPr>
            <w:tcW w:w="1675" w:type="pct"/>
            <w:gridSpan w:val="4"/>
            <w:tcBorders>
              <w:left w:val="nil"/>
              <w:bottom w:val="single" w:sz="4" w:space="0" w:color="000000" w:themeColor="text1"/>
              <w:right w:val="nil"/>
            </w:tcBorders>
            <w:vAlign w:val="center"/>
          </w:tcPr>
          <w:p w:rsidR="008050EE" w:rsidRPr="0071724C" w:rsidRDefault="008754C5" w:rsidP="00593B54">
            <w:pPr>
              <w:ind w:left="0" w:firstLine="0"/>
              <w:jc w:val="center"/>
              <w:rPr>
                <w:rFonts w:asciiTheme="minorBidi" w:hAnsiTheme="minorBidi"/>
                <w:b/>
                <w:sz w:val="18"/>
                <w:szCs w:val="18"/>
              </w:rPr>
            </w:pPr>
            <w:r w:rsidRPr="0071724C">
              <w:rPr>
                <w:rFonts w:asciiTheme="minorBidi" w:hAnsiTheme="minorBidi"/>
                <w:b/>
                <w:sz w:val="18"/>
                <w:szCs w:val="18"/>
              </w:rPr>
              <w:t>Cukup</w:t>
            </w:r>
          </w:p>
        </w:tc>
        <w:tc>
          <w:tcPr>
            <w:tcW w:w="682" w:type="pct"/>
            <w:gridSpan w:val="2"/>
            <w:tcBorders>
              <w:top w:val="nil"/>
              <w:left w:val="nil"/>
              <w:bottom w:val="nil"/>
              <w:right w:val="nil"/>
            </w:tcBorders>
            <w:vAlign w:val="center"/>
          </w:tcPr>
          <w:p w:rsidR="008050EE" w:rsidRPr="0071724C" w:rsidRDefault="008754C5" w:rsidP="000633F7">
            <w:pPr>
              <w:pStyle w:val="ListParagraph1"/>
              <w:ind w:left="0" w:firstLine="0"/>
              <w:jc w:val="center"/>
              <w:rPr>
                <w:rFonts w:asciiTheme="minorBidi" w:hAnsiTheme="minorBidi"/>
                <w:b/>
                <w:sz w:val="18"/>
                <w:szCs w:val="18"/>
                <w:lang w:val="en-US"/>
              </w:rPr>
            </w:pPr>
            <w:r w:rsidRPr="0071724C">
              <w:rPr>
                <w:rFonts w:asciiTheme="minorBidi" w:hAnsiTheme="minorBidi"/>
                <w:b/>
                <w:sz w:val="18"/>
                <w:szCs w:val="18"/>
                <w:lang w:val="en-US"/>
              </w:rPr>
              <w:t>n</w:t>
            </w:r>
          </w:p>
        </w:tc>
        <w:tc>
          <w:tcPr>
            <w:tcW w:w="639" w:type="pct"/>
            <w:gridSpan w:val="3"/>
            <w:tcBorders>
              <w:top w:val="nil"/>
              <w:left w:val="nil"/>
              <w:bottom w:val="nil"/>
              <w:right w:val="nil"/>
            </w:tcBorders>
            <w:vAlign w:val="center"/>
          </w:tcPr>
          <w:p w:rsidR="008050EE" w:rsidRPr="0071724C" w:rsidRDefault="008754C5" w:rsidP="00593B54">
            <w:pPr>
              <w:pStyle w:val="ListParagraph1"/>
              <w:ind w:left="0" w:firstLine="0"/>
              <w:jc w:val="center"/>
              <w:rPr>
                <w:rFonts w:asciiTheme="minorBidi" w:hAnsiTheme="minorBidi"/>
                <w:b/>
                <w:sz w:val="18"/>
                <w:szCs w:val="18"/>
              </w:rPr>
            </w:pPr>
            <w:r w:rsidRPr="0071724C">
              <w:rPr>
                <w:rFonts w:asciiTheme="minorBidi" w:hAnsiTheme="minorBidi"/>
                <w:b/>
                <w:sz w:val="18"/>
                <w:szCs w:val="18"/>
              </w:rPr>
              <w:t>%</w:t>
            </w:r>
          </w:p>
        </w:tc>
      </w:tr>
      <w:tr w:rsidR="008050EE" w:rsidRPr="0071724C" w:rsidTr="00D35F3D">
        <w:trPr>
          <w:gridAfter w:val="1"/>
          <w:wAfter w:w="67" w:type="pct"/>
          <w:trHeight w:val="269"/>
        </w:trPr>
        <w:tc>
          <w:tcPr>
            <w:tcW w:w="889" w:type="pct"/>
            <w:tcBorders>
              <w:top w:val="nil"/>
              <w:left w:val="nil"/>
              <w:bottom w:val="single" w:sz="4" w:space="0" w:color="000000" w:themeColor="text1"/>
              <w:right w:val="nil"/>
            </w:tcBorders>
            <w:vAlign w:val="center"/>
          </w:tcPr>
          <w:p w:rsidR="008050EE" w:rsidRPr="0071724C" w:rsidRDefault="008050EE" w:rsidP="00593B54">
            <w:pPr>
              <w:ind w:left="0" w:firstLine="0"/>
              <w:jc w:val="center"/>
              <w:rPr>
                <w:rFonts w:asciiTheme="minorBidi" w:hAnsiTheme="minorBidi"/>
                <w:b/>
                <w:sz w:val="18"/>
                <w:szCs w:val="18"/>
                <w:lang w:val="en-US"/>
              </w:rPr>
            </w:pPr>
          </w:p>
        </w:tc>
        <w:tc>
          <w:tcPr>
            <w:tcW w:w="604" w:type="pct"/>
            <w:tcBorders>
              <w:left w:val="nil"/>
              <w:bottom w:val="single" w:sz="4" w:space="0" w:color="000000" w:themeColor="text1"/>
              <w:right w:val="nil"/>
            </w:tcBorders>
            <w:vAlign w:val="center"/>
          </w:tcPr>
          <w:p w:rsidR="008050EE" w:rsidRPr="0071724C" w:rsidRDefault="000633F7" w:rsidP="00593B54">
            <w:pPr>
              <w:ind w:left="-108" w:right="-142" w:firstLine="0"/>
              <w:jc w:val="center"/>
              <w:rPr>
                <w:rFonts w:asciiTheme="minorBidi" w:hAnsiTheme="minorBidi"/>
                <w:b/>
                <w:sz w:val="18"/>
                <w:szCs w:val="18"/>
              </w:rPr>
            </w:pPr>
            <w:r w:rsidRPr="0071724C">
              <w:rPr>
                <w:rFonts w:asciiTheme="minorBidi" w:hAnsiTheme="minorBidi"/>
                <w:b/>
                <w:sz w:val="18"/>
                <w:szCs w:val="18"/>
                <w:lang w:val="en-US"/>
              </w:rPr>
              <w:t xml:space="preserve">   F</w:t>
            </w:r>
          </w:p>
        </w:tc>
        <w:tc>
          <w:tcPr>
            <w:tcW w:w="575" w:type="pct"/>
            <w:gridSpan w:val="2"/>
            <w:tcBorders>
              <w:left w:val="nil"/>
              <w:bottom w:val="single" w:sz="4" w:space="0" w:color="000000" w:themeColor="text1"/>
              <w:right w:val="nil"/>
            </w:tcBorders>
            <w:vAlign w:val="center"/>
          </w:tcPr>
          <w:p w:rsidR="008050EE" w:rsidRPr="0071724C" w:rsidRDefault="008754C5" w:rsidP="00593B54">
            <w:pPr>
              <w:ind w:left="0" w:firstLine="0"/>
              <w:jc w:val="center"/>
              <w:rPr>
                <w:rFonts w:asciiTheme="minorBidi" w:hAnsiTheme="minorBidi"/>
                <w:b/>
                <w:sz w:val="18"/>
                <w:szCs w:val="18"/>
              </w:rPr>
            </w:pPr>
            <w:r w:rsidRPr="0071724C">
              <w:rPr>
                <w:rFonts w:asciiTheme="minorBidi" w:hAnsiTheme="minorBidi"/>
                <w:b/>
                <w:sz w:val="18"/>
                <w:szCs w:val="18"/>
              </w:rPr>
              <w:t>%</w:t>
            </w:r>
          </w:p>
        </w:tc>
        <w:tc>
          <w:tcPr>
            <w:tcW w:w="600" w:type="pct"/>
            <w:tcBorders>
              <w:left w:val="nil"/>
              <w:bottom w:val="single" w:sz="4" w:space="0" w:color="000000" w:themeColor="text1"/>
              <w:right w:val="nil"/>
            </w:tcBorders>
            <w:vAlign w:val="center"/>
          </w:tcPr>
          <w:p w:rsidR="008050EE" w:rsidRPr="0071724C" w:rsidRDefault="000633F7" w:rsidP="00593B54">
            <w:pPr>
              <w:ind w:left="-108" w:right="-108" w:firstLine="0"/>
              <w:jc w:val="center"/>
              <w:rPr>
                <w:rFonts w:asciiTheme="minorBidi" w:hAnsiTheme="minorBidi"/>
                <w:b/>
                <w:sz w:val="18"/>
                <w:szCs w:val="18"/>
                <w:lang w:val="en-US"/>
              </w:rPr>
            </w:pPr>
            <w:r w:rsidRPr="0071724C">
              <w:rPr>
                <w:rFonts w:asciiTheme="minorBidi" w:hAnsiTheme="minorBidi"/>
                <w:b/>
                <w:sz w:val="18"/>
                <w:szCs w:val="18"/>
                <w:lang w:val="en-US"/>
              </w:rPr>
              <w:t>F</w:t>
            </w:r>
          </w:p>
        </w:tc>
        <w:tc>
          <w:tcPr>
            <w:tcW w:w="863" w:type="pct"/>
            <w:tcBorders>
              <w:left w:val="nil"/>
              <w:bottom w:val="single" w:sz="4" w:space="0" w:color="000000" w:themeColor="text1"/>
              <w:right w:val="nil"/>
            </w:tcBorders>
            <w:vAlign w:val="center"/>
          </w:tcPr>
          <w:p w:rsidR="008050EE" w:rsidRPr="0071724C" w:rsidRDefault="008754C5" w:rsidP="00593B54">
            <w:pPr>
              <w:ind w:left="-108" w:firstLine="0"/>
              <w:jc w:val="center"/>
              <w:rPr>
                <w:rFonts w:asciiTheme="minorBidi" w:hAnsiTheme="minorBidi"/>
                <w:b/>
                <w:sz w:val="18"/>
                <w:szCs w:val="18"/>
              </w:rPr>
            </w:pPr>
            <w:r w:rsidRPr="0071724C">
              <w:rPr>
                <w:rFonts w:asciiTheme="minorBidi" w:hAnsiTheme="minorBidi"/>
                <w:b/>
                <w:sz w:val="18"/>
                <w:szCs w:val="18"/>
              </w:rPr>
              <w:t>%</w:t>
            </w:r>
          </w:p>
        </w:tc>
        <w:tc>
          <w:tcPr>
            <w:tcW w:w="671" w:type="pct"/>
            <w:gridSpan w:val="2"/>
            <w:tcBorders>
              <w:top w:val="nil"/>
              <w:left w:val="nil"/>
              <w:bottom w:val="single" w:sz="4" w:space="0" w:color="auto"/>
              <w:right w:val="nil"/>
            </w:tcBorders>
            <w:vAlign w:val="center"/>
          </w:tcPr>
          <w:p w:rsidR="008050EE" w:rsidRPr="0071724C" w:rsidRDefault="008050EE" w:rsidP="00593B54">
            <w:pPr>
              <w:ind w:left="-108" w:right="-108" w:firstLine="0"/>
              <w:jc w:val="center"/>
              <w:rPr>
                <w:rFonts w:asciiTheme="minorBidi" w:hAnsiTheme="minorBidi"/>
                <w:b/>
                <w:sz w:val="18"/>
                <w:szCs w:val="18"/>
                <w:lang w:val="en-US"/>
              </w:rPr>
            </w:pPr>
          </w:p>
        </w:tc>
        <w:tc>
          <w:tcPr>
            <w:tcW w:w="731" w:type="pct"/>
            <w:gridSpan w:val="3"/>
            <w:tcBorders>
              <w:top w:val="nil"/>
              <w:left w:val="nil"/>
              <w:bottom w:val="single" w:sz="4" w:space="0" w:color="auto"/>
              <w:right w:val="nil"/>
            </w:tcBorders>
            <w:vAlign w:val="center"/>
          </w:tcPr>
          <w:p w:rsidR="008050EE" w:rsidRPr="0071724C" w:rsidRDefault="008050EE" w:rsidP="00593B54">
            <w:pPr>
              <w:ind w:left="0" w:firstLine="0"/>
              <w:jc w:val="center"/>
              <w:rPr>
                <w:rFonts w:asciiTheme="minorBidi" w:hAnsiTheme="minorBidi"/>
                <w:b/>
                <w:sz w:val="18"/>
                <w:szCs w:val="18"/>
              </w:rPr>
            </w:pPr>
          </w:p>
        </w:tc>
      </w:tr>
      <w:tr w:rsidR="008050EE" w:rsidRPr="0071724C" w:rsidTr="00D35F3D">
        <w:trPr>
          <w:gridAfter w:val="1"/>
          <w:wAfter w:w="67" w:type="pct"/>
          <w:trHeight w:val="251"/>
        </w:trPr>
        <w:tc>
          <w:tcPr>
            <w:tcW w:w="889" w:type="pct"/>
            <w:tcBorders>
              <w:left w:val="nil"/>
              <w:bottom w:val="nil"/>
              <w:right w:val="nil"/>
            </w:tcBorders>
            <w:vAlign w:val="center"/>
          </w:tcPr>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SD</w:t>
            </w:r>
          </w:p>
        </w:tc>
        <w:tc>
          <w:tcPr>
            <w:tcW w:w="604" w:type="pct"/>
            <w:tcBorders>
              <w:left w:val="nil"/>
              <w:bottom w:val="nil"/>
              <w:right w:val="nil"/>
            </w:tcBorders>
            <w:vAlign w:val="center"/>
          </w:tcPr>
          <w:p w:rsidR="008050EE" w:rsidRPr="0071724C" w:rsidRDefault="008754C5" w:rsidP="000633F7">
            <w:pPr>
              <w:ind w:left="0" w:firstLine="0"/>
              <w:jc w:val="center"/>
              <w:rPr>
                <w:rFonts w:asciiTheme="minorBidi" w:hAnsiTheme="minorBidi"/>
                <w:sz w:val="18"/>
                <w:szCs w:val="18"/>
              </w:rPr>
            </w:pPr>
            <w:r w:rsidRPr="0071724C">
              <w:rPr>
                <w:rFonts w:asciiTheme="minorBidi" w:hAnsiTheme="minorBidi"/>
                <w:sz w:val="18"/>
                <w:szCs w:val="18"/>
              </w:rPr>
              <w:t>1</w:t>
            </w:r>
          </w:p>
        </w:tc>
        <w:tc>
          <w:tcPr>
            <w:tcW w:w="575" w:type="pct"/>
            <w:gridSpan w:val="2"/>
            <w:tcBorders>
              <w:left w:val="nil"/>
              <w:bottom w:val="nil"/>
              <w:right w:val="nil"/>
            </w:tcBorders>
            <w:vAlign w:val="center"/>
          </w:tcPr>
          <w:p w:rsidR="008050EE" w:rsidRPr="0071724C" w:rsidRDefault="008754C5" w:rsidP="000633F7">
            <w:pPr>
              <w:ind w:left="-108" w:right="-108" w:firstLine="0"/>
              <w:jc w:val="center"/>
              <w:rPr>
                <w:rFonts w:asciiTheme="minorBidi" w:hAnsiTheme="minorBidi"/>
                <w:sz w:val="18"/>
                <w:szCs w:val="18"/>
                <w:lang w:val="en-US"/>
              </w:rPr>
            </w:pPr>
            <w:r w:rsidRPr="0071724C">
              <w:rPr>
                <w:rFonts w:asciiTheme="minorBidi" w:hAnsiTheme="minorBidi"/>
                <w:sz w:val="18"/>
                <w:szCs w:val="18"/>
              </w:rPr>
              <w:t>100</w:t>
            </w:r>
          </w:p>
        </w:tc>
        <w:tc>
          <w:tcPr>
            <w:tcW w:w="600" w:type="pct"/>
            <w:tcBorders>
              <w:left w:val="nil"/>
              <w:bottom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lang w:val="en-US"/>
              </w:rPr>
              <w:t>0</w:t>
            </w:r>
          </w:p>
        </w:tc>
        <w:tc>
          <w:tcPr>
            <w:tcW w:w="863" w:type="pct"/>
            <w:tcBorders>
              <w:left w:val="nil"/>
              <w:bottom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lang w:val="en-US"/>
              </w:rPr>
              <w:t>0</w:t>
            </w:r>
          </w:p>
        </w:tc>
        <w:tc>
          <w:tcPr>
            <w:tcW w:w="671" w:type="pct"/>
            <w:gridSpan w:val="2"/>
            <w:tcBorders>
              <w:top w:val="single" w:sz="4" w:space="0" w:color="auto"/>
              <w:left w:val="nil"/>
              <w:bottom w:val="nil"/>
              <w:right w:val="nil"/>
            </w:tcBorders>
            <w:vAlign w:val="center"/>
          </w:tcPr>
          <w:p w:rsidR="008050EE" w:rsidRPr="0071724C" w:rsidRDefault="000633F7" w:rsidP="000633F7">
            <w:pPr>
              <w:ind w:left="229" w:firstLine="0"/>
              <w:jc w:val="center"/>
              <w:rPr>
                <w:rFonts w:asciiTheme="minorBidi" w:hAnsiTheme="minorBidi"/>
                <w:sz w:val="18"/>
                <w:szCs w:val="18"/>
              </w:rPr>
            </w:pPr>
            <w:r w:rsidRPr="0071724C">
              <w:rPr>
                <w:rFonts w:asciiTheme="minorBidi" w:hAnsiTheme="minorBidi"/>
                <w:sz w:val="18"/>
                <w:szCs w:val="18"/>
                <w:lang w:val="en-US"/>
              </w:rPr>
              <w:t xml:space="preserve">      </w:t>
            </w:r>
            <w:r w:rsidR="008754C5" w:rsidRPr="0071724C">
              <w:rPr>
                <w:rFonts w:asciiTheme="minorBidi" w:hAnsiTheme="minorBidi"/>
                <w:sz w:val="18"/>
                <w:szCs w:val="18"/>
              </w:rPr>
              <w:t>1</w:t>
            </w:r>
          </w:p>
        </w:tc>
        <w:tc>
          <w:tcPr>
            <w:tcW w:w="731" w:type="pct"/>
            <w:gridSpan w:val="3"/>
            <w:tcBorders>
              <w:top w:val="single" w:sz="4" w:space="0" w:color="auto"/>
              <w:left w:val="nil"/>
              <w:bottom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rPr>
              <w:t>100</w:t>
            </w:r>
          </w:p>
        </w:tc>
      </w:tr>
      <w:tr w:rsidR="008050EE" w:rsidRPr="0071724C" w:rsidTr="00D35F3D">
        <w:trPr>
          <w:gridAfter w:val="1"/>
          <w:wAfter w:w="67" w:type="pct"/>
          <w:trHeight w:val="288"/>
        </w:trPr>
        <w:tc>
          <w:tcPr>
            <w:tcW w:w="889" w:type="pct"/>
            <w:tcBorders>
              <w:top w:val="nil"/>
              <w:left w:val="nil"/>
              <w:bottom w:val="nil"/>
              <w:right w:val="nil"/>
            </w:tcBorders>
            <w:vAlign w:val="center"/>
          </w:tcPr>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SMP</w:t>
            </w:r>
          </w:p>
        </w:tc>
        <w:tc>
          <w:tcPr>
            <w:tcW w:w="604" w:type="pct"/>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rPr>
            </w:pPr>
            <w:r w:rsidRPr="0071724C">
              <w:rPr>
                <w:rFonts w:asciiTheme="minorBidi" w:hAnsiTheme="minorBidi"/>
                <w:sz w:val="18"/>
                <w:szCs w:val="18"/>
              </w:rPr>
              <w:t>6</w:t>
            </w:r>
          </w:p>
        </w:tc>
        <w:tc>
          <w:tcPr>
            <w:tcW w:w="575" w:type="pct"/>
            <w:gridSpan w:val="2"/>
            <w:tcBorders>
              <w:top w:val="nil"/>
              <w:left w:val="nil"/>
              <w:bottom w:val="nil"/>
              <w:right w:val="nil"/>
            </w:tcBorders>
            <w:vAlign w:val="center"/>
          </w:tcPr>
          <w:p w:rsidR="008050EE" w:rsidRPr="0071724C" w:rsidRDefault="008754C5" w:rsidP="000633F7">
            <w:pPr>
              <w:ind w:left="0" w:right="-108" w:firstLine="0"/>
              <w:jc w:val="center"/>
              <w:rPr>
                <w:rFonts w:asciiTheme="minorBidi" w:hAnsiTheme="minorBidi"/>
                <w:sz w:val="18"/>
                <w:szCs w:val="18"/>
                <w:lang w:val="en-US"/>
              </w:rPr>
            </w:pPr>
            <w:r w:rsidRPr="0071724C">
              <w:rPr>
                <w:rFonts w:asciiTheme="minorBidi" w:hAnsiTheme="minorBidi"/>
                <w:sz w:val="18"/>
                <w:szCs w:val="18"/>
              </w:rPr>
              <w:t>32</w:t>
            </w:r>
          </w:p>
        </w:tc>
        <w:tc>
          <w:tcPr>
            <w:tcW w:w="600" w:type="pct"/>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rPr>
            </w:pPr>
            <w:r w:rsidRPr="0071724C">
              <w:rPr>
                <w:rFonts w:asciiTheme="minorBidi" w:hAnsiTheme="minorBidi"/>
                <w:sz w:val="18"/>
                <w:szCs w:val="18"/>
              </w:rPr>
              <w:t>13</w:t>
            </w:r>
          </w:p>
        </w:tc>
        <w:tc>
          <w:tcPr>
            <w:tcW w:w="863" w:type="pct"/>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rPr>
              <w:t>68</w:t>
            </w:r>
          </w:p>
        </w:tc>
        <w:tc>
          <w:tcPr>
            <w:tcW w:w="671" w:type="pct"/>
            <w:gridSpan w:val="2"/>
            <w:tcBorders>
              <w:top w:val="nil"/>
              <w:left w:val="nil"/>
              <w:bottom w:val="nil"/>
              <w:right w:val="nil"/>
            </w:tcBorders>
            <w:vAlign w:val="center"/>
          </w:tcPr>
          <w:p w:rsidR="008050EE" w:rsidRPr="0071724C" w:rsidRDefault="000633F7" w:rsidP="000633F7">
            <w:pPr>
              <w:ind w:left="229" w:firstLine="0"/>
              <w:jc w:val="center"/>
              <w:rPr>
                <w:rFonts w:asciiTheme="minorBidi" w:hAnsiTheme="minorBidi"/>
                <w:sz w:val="18"/>
                <w:szCs w:val="18"/>
              </w:rPr>
            </w:pPr>
            <w:r w:rsidRPr="0071724C">
              <w:rPr>
                <w:rFonts w:asciiTheme="minorBidi" w:hAnsiTheme="minorBidi"/>
                <w:sz w:val="18"/>
                <w:szCs w:val="18"/>
                <w:lang w:val="en-US"/>
              </w:rPr>
              <w:t xml:space="preserve">    </w:t>
            </w:r>
            <w:r w:rsidR="008754C5" w:rsidRPr="0071724C">
              <w:rPr>
                <w:rFonts w:asciiTheme="minorBidi" w:hAnsiTheme="minorBidi"/>
                <w:sz w:val="18"/>
                <w:szCs w:val="18"/>
              </w:rPr>
              <w:t>19</w:t>
            </w:r>
          </w:p>
        </w:tc>
        <w:tc>
          <w:tcPr>
            <w:tcW w:w="731" w:type="pct"/>
            <w:gridSpan w:val="3"/>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rPr>
              <w:t>100</w:t>
            </w:r>
          </w:p>
        </w:tc>
      </w:tr>
      <w:tr w:rsidR="008050EE" w:rsidRPr="0071724C" w:rsidTr="00D35F3D">
        <w:trPr>
          <w:gridAfter w:val="1"/>
          <w:wAfter w:w="67" w:type="pct"/>
          <w:trHeight w:val="225"/>
        </w:trPr>
        <w:tc>
          <w:tcPr>
            <w:tcW w:w="889" w:type="pct"/>
            <w:tcBorders>
              <w:top w:val="nil"/>
              <w:left w:val="nil"/>
              <w:bottom w:val="nil"/>
              <w:right w:val="nil"/>
            </w:tcBorders>
            <w:vAlign w:val="center"/>
          </w:tcPr>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SMA</w:t>
            </w:r>
          </w:p>
        </w:tc>
        <w:tc>
          <w:tcPr>
            <w:tcW w:w="604" w:type="pct"/>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rPr>
            </w:pPr>
            <w:r w:rsidRPr="0071724C">
              <w:rPr>
                <w:rFonts w:asciiTheme="minorBidi" w:hAnsiTheme="minorBidi"/>
                <w:sz w:val="18"/>
                <w:szCs w:val="18"/>
              </w:rPr>
              <w:t>8</w:t>
            </w:r>
          </w:p>
        </w:tc>
        <w:tc>
          <w:tcPr>
            <w:tcW w:w="575" w:type="pct"/>
            <w:gridSpan w:val="2"/>
            <w:tcBorders>
              <w:top w:val="nil"/>
              <w:left w:val="nil"/>
              <w:bottom w:val="nil"/>
              <w:right w:val="nil"/>
            </w:tcBorders>
            <w:vAlign w:val="center"/>
          </w:tcPr>
          <w:p w:rsidR="008050EE" w:rsidRPr="0071724C" w:rsidRDefault="008754C5" w:rsidP="000633F7">
            <w:pPr>
              <w:ind w:left="0" w:right="-108" w:firstLine="0"/>
              <w:jc w:val="center"/>
              <w:rPr>
                <w:rFonts w:asciiTheme="minorBidi" w:hAnsiTheme="minorBidi"/>
                <w:sz w:val="18"/>
                <w:szCs w:val="18"/>
                <w:lang w:val="en-US"/>
              </w:rPr>
            </w:pPr>
            <w:r w:rsidRPr="0071724C">
              <w:rPr>
                <w:rFonts w:asciiTheme="minorBidi" w:hAnsiTheme="minorBidi"/>
                <w:sz w:val="18"/>
                <w:szCs w:val="18"/>
              </w:rPr>
              <w:t>38</w:t>
            </w:r>
          </w:p>
        </w:tc>
        <w:tc>
          <w:tcPr>
            <w:tcW w:w="600" w:type="pct"/>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rPr>
            </w:pPr>
            <w:r w:rsidRPr="0071724C">
              <w:rPr>
                <w:rFonts w:asciiTheme="minorBidi" w:hAnsiTheme="minorBidi"/>
                <w:sz w:val="18"/>
                <w:szCs w:val="18"/>
              </w:rPr>
              <w:t>13</w:t>
            </w:r>
          </w:p>
        </w:tc>
        <w:tc>
          <w:tcPr>
            <w:tcW w:w="863" w:type="pct"/>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rPr>
              <w:t>62</w:t>
            </w:r>
          </w:p>
        </w:tc>
        <w:tc>
          <w:tcPr>
            <w:tcW w:w="671" w:type="pct"/>
            <w:gridSpan w:val="2"/>
            <w:tcBorders>
              <w:top w:val="nil"/>
              <w:left w:val="nil"/>
              <w:bottom w:val="nil"/>
              <w:right w:val="nil"/>
            </w:tcBorders>
            <w:vAlign w:val="center"/>
          </w:tcPr>
          <w:p w:rsidR="008050EE" w:rsidRPr="0071724C" w:rsidRDefault="000633F7" w:rsidP="000633F7">
            <w:pPr>
              <w:ind w:left="229" w:firstLine="0"/>
              <w:jc w:val="center"/>
              <w:rPr>
                <w:rFonts w:asciiTheme="minorBidi" w:hAnsiTheme="minorBidi"/>
                <w:sz w:val="18"/>
                <w:szCs w:val="18"/>
              </w:rPr>
            </w:pPr>
            <w:r w:rsidRPr="0071724C">
              <w:rPr>
                <w:rFonts w:asciiTheme="minorBidi" w:hAnsiTheme="minorBidi"/>
                <w:sz w:val="18"/>
                <w:szCs w:val="18"/>
                <w:lang w:val="en-US"/>
              </w:rPr>
              <w:t xml:space="preserve">    </w:t>
            </w:r>
            <w:r w:rsidR="008754C5" w:rsidRPr="0071724C">
              <w:rPr>
                <w:rFonts w:asciiTheme="minorBidi" w:hAnsiTheme="minorBidi"/>
                <w:sz w:val="18"/>
                <w:szCs w:val="18"/>
              </w:rPr>
              <w:t>21</w:t>
            </w:r>
          </w:p>
        </w:tc>
        <w:tc>
          <w:tcPr>
            <w:tcW w:w="731" w:type="pct"/>
            <w:gridSpan w:val="3"/>
            <w:tcBorders>
              <w:top w:val="nil"/>
              <w:left w:val="nil"/>
              <w:bottom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rPr>
              <w:t>100</w:t>
            </w:r>
          </w:p>
        </w:tc>
      </w:tr>
      <w:tr w:rsidR="008050EE" w:rsidRPr="0071724C" w:rsidTr="00D35F3D">
        <w:trPr>
          <w:gridAfter w:val="1"/>
          <w:wAfter w:w="67" w:type="pct"/>
          <w:trHeight w:val="261"/>
        </w:trPr>
        <w:tc>
          <w:tcPr>
            <w:tcW w:w="889" w:type="pct"/>
            <w:tcBorders>
              <w:top w:val="nil"/>
              <w:left w:val="nil"/>
              <w:right w:val="nil"/>
            </w:tcBorders>
            <w:vAlign w:val="center"/>
          </w:tcPr>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PT</w:t>
            </w:r>
          </w:p>
        </w:tc>
        <w:tc>
          <w:tcPr>
            <w:tcW w:w="604" w:type="pct"/>
            <w:tcBorders>
              <w:top w:val="nil"/>
              <w:left w:val="nil"/>
              <w:right w:val="nil"/>
            </w:tcBorders>
            <w:vAlign w:val="center"/>
          </w:tcPr>
          <w:p w:rsidR="008050EE" w:rsidRPr="0071724C" w:rsidRDefault="008754C5" w:rsidP="000633F7">
            <w:pPr>
              <w:ind w:left="0" w:firstLine="0"/>
              <w:jc w:val="center"/>
              <w:rPr>
                <w:rFonts w:asciiTheme="minorBidi" w:hAnsiTheme="minorBidi"/>
                <w:sz w:val="18"/>
                <w:szCs w:val="18"/>
              </w:rPr>
            </w:pPr>
            <w:r w:rsidRPr="0071724C">
              <w:rPr>
                <w:rFonts w:asciiTheme="minorBidi" w:hAnsiTheme="minorBidi"/>
                <w:sz w:val="18"/>
                <w:szCs w:val="18"/>
              </w:rPr>
              <w:t>2</w:t>
            </w:r>
          </w:p>
        </w:tc>
        <w:tc>
          <w:tcPr>
            <w:tcW w:w="575" w:type="pct"/>
            <w:gridSpan w:val="2"/>
            <w:tcBorders>
              <w:top w:val="nil"/>
              <w:left w:val="nil"/>
              <w:right w:val="nil"/>
            </w:tcBorders>
            <w:vAlign w:val="center"/>
          </w:tcPr>
          <w:p w:rsidR="008050EE" w:rsidRPr="0071724C" w:rsidRDefault="008754C5" w:rsidP="000633F7">
            <w:pPr>
              <w:ind w:left="0" w:right="-108" w:firstLine="0"/>
              <w:jc w:val="center"/>
              <w:rPr>
                <w:rFonts w:asciiTheme="minorBidi" w:hAnsiTheme="minorBidi"/>
                <w:sz w:val="18"/>
                <w:szCs w:val="18"/>
                <w:lang w:val="en-US"/>
              </w:rPr>
            </w:pPr>
            <w:r w:rsidRPr="0071724C">
              <w:rPr>
                <w:rFonts w:asciiTheme="minorBidi" w:hAnsiTheme="minorBidi"/>
                <w:sz w:val="18"/>
                <w:szCs w:val="18"/>
              </w:rPr>
              <w:t>50</w:t>
            </w:r>
          </w:p>
        </w:tc>
        <w:tc>
          <w:tcPr>
            <w:tcW w:w="600" w:type="pct"/>
            <w:tcBorders>
              <w:top w:val="nil"/>
              <w:left w:val="nil"/>
              <w:right w:val="nil"/>
            </w:tcBorders>
            <w:vAlign w:val="center"/>
          </w:tcPr>
          <w:p w:rsidR="008050EE" w:rsidRPr="0071724C" w:rsidRDefault="008754C5" w:rsidP="000633F7">
            <w:pPr>
              <w:ind w:left="0" w:firstLine="0"/>
              <w:jc w:val="center"/>
              <w:rPr>
                <w:rFonts w:asciiTheme="minorBidi" w:hAnsiTheme="minorBidi"/>
                <w:sz w:val="18"/>
                <w:szCs w:val="18"/>
              </w:rPr>
            </w:pPr>
            <w:r w:rsidRPr="0071724C">
              <w:rPr>
                <w:rFonts w:asciiTheme="minorBidi" w:hAnsiTheme="minorBidi"/>
                <w:sz w:val="18"/>
                <w:szCs w:val="18"/>
              </w:rPr>
              <w:t>2</w:t>
            </w:r>
          </w:p>
        </w:tc>
        <w:tc>
          <w:tcPr>
            <w:tcW w:w="863" w:type="pct"/>
            <w:tcBorders>
              <w:top w:val="nil"/>
              <w:left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rPr>
              <w:t>50</w:t>
            </w:r>
          </w:p>
        </w:tc>
        <w:tc>
          <w:tcPr>
            <w:tcW w:w="671" w:type="pct"/>
            <w:gridSpan w:val="2"/>
            <w:tcBorders>
              <w:top w:val="nil"/>
              <w:left w:val="nil"/>
              <w:right w:val="nil"/>
            </w:tcBorders>
            <w:vAlign w:val="center"/>
          </w:tcPr>
          <w:p w:rsidR="008050EE" w:rsidRPr="0071724C" w:rsidRDefault="000633F7" w:rsidP="000633F7">
            <w:pPr>
              <w:ind w:left="229" w:firstLine="0"/>
              <w:jc w:val="center"/>
              <w:rPr>
                <w:rFonts w:asciiTheme="minorBidi" w:hAnsiTheme="minorBidi"/>
                <w:sz w:val="18"/>
                <w:szCs w:val="18"/>
              </w:rPr>
            </w:pPr>
            <w:r w:rsidRPr="0071724C">
              <w:rPr>
                <w:rFonts w:asciiTheme="minorBidi" w:hAnsiTheme="minorBidi"/>
                <w:sz w:val="18"/>
                <w:szCs w:val="18"/>
                <w:lang w:val="en-US"/>
              </w:rPr>
              <w:t xml:space="preserve">     </w:t>
            </w:r>
            <w:r w:rsidR="008754C5" w:rsidRPr="0071724C">
              <w:rPr>
                <w:rFonts w:asciiTheme="minorBidi" w:hAnsiTheme="minorBidi"/>
                <w:sz w:val="18"/>
                <w:szCs w:val="18"/>
              </w:rPr>
              <w:t>4</w:t>
            </w:r>
          </w:p>
        </w:tc>
        <w:tc>
          <w:tcPr>
            <w:tcW w:w="731" w:type="pct"/>
            <w:gridSpan w:val="3"/>
            <w:tcBorders>
              <w:top w:val="nil"/>
              <w:left w:val="nil"/>
              <w:right w:val="nil"/>
            </w:tcBorders>
            <w:vAlign w:val="center"/>
          </w:tcPr>
          <w:p w:rsidR="008050EE" w:rsidRPr="0071724C" w:rsidRDefault="008754C5" w:rsidP="000633F7">
            <w:pPr>
              <w:ind w:left="0" w:firstLine="0"/>
              <w:jc w:val="center"/>
              <w:rPr>
                <w:rFonts w:asciiTheme="minorBidi" w:hAnsiTheme="minorBidi"/>
                <w:sz w:val="18"/>
                <w:szCs w:val="18"/>
                <w:lang w:val="en-US"/>
              </w:rPr>
            </w:pPr>
            <w:r w:rsidRPr="0071724C">
              <w:rPr>
                <w:rFonts w:asciiTheme="minorBidi" w:hAnsiTheme="minorBidi"/>
                <w:sz w:val="18"/>
                <w:szCs w:val="18"/>
              </w:rPr>
              <w:t>100</w:t>
            </w:r>
          </w:p>
        </w:tc>
      </w:tr>
    </w:tbl>
    <w:p w:rsidR="008050EE" w:rsidRPr="00B05487" w:rsidRDefault="008754C5" w:rsidP="00593B54">
      <w:pPr>
        <w:spacing w:after="0" w:line="240" w:lineRule="auto"/>
        <w:jc w:val="both"/>
        <w:rPr>
          <w:rFonts w:asciiTheme="minorBidi" w:hAnsiTheme="minorBidi"/>
          <w:b/>
          <w:i/>
          <w:sz w:val="20"/>
          <w:szCs w:val="20"/>
        </w:rPr>
      </w:pPr>
      <w:r w:rsidRPr="00B05487">
        <w:rPr>
          <w:rFonts w:asciiTheme="minorBidi" w:hAnsiTheme="minorBidi"/>
          <w:sz w:val="20"/>
          <w:szCs w:val="20"/>
        </w:rPr>
        <w:t xml:space="preserve"> </w:t>
      </w:r>
    </w:p>
    <w:p w:rsidR="008050EE" w:rsidRPr="00B05487" w:rsidRDefault="008754C5" w:rsidP="00593B54">
      <w:pPr>
        <w:pStyle w:val="ListParagraph1"/>
        <w:spacing w:after="0" w:line="240" w:lineRule="auto"/>
        <w:ind w:left="0" w:firstLine="720"/>
        <w:jc w:val="both"/>
        <w:rPr>
          <w:rFonts w:asciiTheme="minorBidi" w:hAnsiTheme="minorBidi"/>
          <w:sz w:val="20"/>
          <w:szCs w:val="20"/>
        </w:rPr>
      </w:pPr>
      <w:r w:rsidRPr="00B05487">
        <w:rPr>
          <w:rFonts w:asciiTheme="minorBidi" w:hAnsiTheme="minorBidi"/>
          <w:sz w:val="20"/>
          <w:szCs w:val="20"/>
        </w:rPr>
        <w:t>Tabel</w:t>
      </w:r>
      <w:r w:rsidRPr="00B05487">
        <w:rPr>
          <w:rFonts w:asciiTheme="minorBidi" w:hAnsiTheme="minorBidi"/>
          <w:sz w:val="20"/>
          <w:szCs w:val="20"/>
          <w:lang w:val="en-US"/>
        </w:rPr>
        <w:t xml:space="preserve"> </w:t>
      </w:r>
      <w:r w:rsidR="00CB7949" w:rsidRPr="00B05487">
        <w:rPr>
          <w:rFonts w:asciiTheme="minorBidi" w:hAnsiTheme="minorBidi"/>
          <w:sz w:val="20"/>
          <w:szCs w:val="20"/>
          <w:lang w:val="en-US"/>
        </w:rPr>
        <w:t>3.</w:t>
      </w:r>
      <w:r w:rsidRPr="00B05487">
        <w:rPr>
          <w:rFonts w:asciiTheme="minorBidi" w:hAnsiTheme="minorBidi"/>
          <w:sz w:val="20"/>
          <w:szCs w:val="20"/>
        </w:rPr>
        <w:t xml:space="preserve"> menunjukkan bahwa distribusi tingkat pengetahuan responden berdasarkan Pendidikan yang memiliki tingkat pengetahuan  baik yaitu SD sebanyak 1 responden (100%). SMP yang berpengetahuan baik adalah 6 responden (32%), cukup 13 responden (68%). SMA yang berpengetahuan baik adalah 8 responden (38%), cukup 13 responden (62%) serta PT yang memiliki pengetahuan baik adalah 2 responden </w:t>
      </w:r>
      <w:r w:rsidR="00D35F3D">
        <w:rPr>
          <w:rFonts w:asciiTheme="minorBidi" w:hAnsiTheme="minorBidi"/>
          <w:sz w:val="20"/>
          <w:szCs w:val="20"/>
        </w:rPr>
        <w:t>(50%), cukup 2 responden (50%)</w:t>
      </w:r>
      <w:r w:rsidRPr="00B05487">
        <w:rPr>
          <w:rFonts w:asciiTheme="minorBidi" w:hAnsiTheme="minorBidi"/>
          <w:sz w:val="20"/>
          <w:szCs w:val="20"/>
        </w:rPr>
        <w:t>.</w:t>
      </w:r>
    </w:p>
    <w:p w:rsidR="008050EE" w:rsidRPr="00B05487" w:rsidRDefault="008754C5" w:rsidP="00593B54">
      <w:pPr>
        <w:pStyle w:val="ListParagraph1"/>
        <w:spacing w:after="0" w:line="240" w:lineRule="auto"/>
        <w:ind w:left="0" w:firstLine="720"/>
        <w:jc w:val="both"/>
        <w:rPr>
          <w:rFonts w:asciiTheme="minorBidi" w:hAnsiTheme="minorBidi"/>
          <w:sz w:val="20"/>
          <w:szCs w:val="20"/>
        </w:rPr>
      </w:pPr>
      <w:r w:rsidRPr="00B05487">
        <w:rPr>
          <w:rFonts w:asciiTheme="minorBidi" w:hAnsiTheme="minorBidi"/>
          <w:sz w:val="20"/>
          <w:szCs w:val="20"/>
        </w:rPr>
        <w:t>Jadi tingkat pengetahuan ibu akseptor tentang pemilihan metode kontrasepsi suntik berdasarkan pendidikan terbanyak adalah responden yang berpendidikan SD dengan pengetahuan baik yaitu 100%. Penelitian ini tidak sejalan dengan Notoatmodjo (2010), yang mengemukakan bahwa  semakin tinggi tingkat pendidikan seseorang maka semakin tinggi pula tingkat pengetahuannya. pendidikan berarti bimbingan yang diberikan seseorang kepada orang lain terhadap suatu hal agar mereka dapat memahami. Tidak dapat dipungkiri bahwa makin tinggi pendidikan seseorang semakin mudah pula mereka menerima informasi, dan pada akhirnya makin banyak pula pengetahuan yang dimilikinya. Sebaliknya, jika seseorang tingkat pendidikannya rendah, akan menghambat perkembangan sikap seseorang terhadap penerimaan, informasi dan nilai-nilai yang baru diperkenalkan. Teori ini tidak sejalan dengan hasil penelitian (</w:t>
      </w:r>
      <w:r w:rsidRPr="00B05487">
        <w:rPr>
          <w:rFonts w:asciiTheme="minorBidi" w:hAnsiTheme="minorBidi"/>
          <w:sz w:val="20"/>
          <w:szCs w:val="20"/>
          <w:lang w:val="en-US"/>
        </w:rPr>
        <w:t>7</w:t>
      </w:r>
      <w:r w:rsidRPr="00B05487">
        <w:rPr>
          <w:rFonts w:asciiTheme="minorBidi" w:hAnsiTheme="minorBidi"/>
          <w:sz w:val="20"/>
          <w:szCs w:val="20"/>
        </w:rPr>
        <w:t xml:space="preserve">). </w:t>
      </w:r>
    </w:p>
    <w:p w:rsidR="008050EE" w:rsidRPr="00B05487" w:rsidRDefault="008050EE" w:rsidP="00593B54">
      <w:pPr>
        <w:spacing w:after="0" w:line="240" w:lineRule="auto"/>
        <w:jc w:val="both"/>
        <w:rPr>
          <w:rFonts w:asciiTheme="minorBidi" w:hAnsiTheme="minorBidi"/>
          <w:b/>
          <w:sz w:val="20"/>
          <w:szCs w:val="20"/>
        </w:rPr>
      </w:pPr>
    </w:p>
    <w:p w:rsidR="003C7139" w:rsidRPr="00B05487" w:rsidRDefault="008754C5" w:rsidP="00593B54">
      <w:pPr>
        <w:spacing w:after="0" w:line="240" w:lineRule="auto"/>
        <w:ind w:left="851" w:hanging="851"/>
        <w:rPr>
          <w:rFonts w:asciiTheme="minorBidi" w:hAnsiTheme="minorBidi"/>
          <w:sz w:val="20"/>
          <w:szCs w:val="20"/>
          <w:lang w:val="en-US"/>
        </w:rPr>
      </w:pPr>
      <w:r w:rsidRPr="00B05487">
        <w:rPr>
          <w:rFonts w:asciiTheme="minorBidi" w:hAnsiTheme="minorBidi"/>
          <w:sz w:val="20"/>
          <w:szCs w:val="20"/>
        </w:rPr>
        <w:t xml:space="preserve">Tabel </w:t>
      </w:r>
      <w:r w:rsidR="00CB7949" w:rsidRPr="00B05487">
        <w:rPr>
          <w:rFonts w:asciiTheme="minorBidi" w:hAnsiTheme="minorBidi"/>
          <w:sz w:val="20"/>
          <w:szCs w:val="20"/>
          <w:lang w:val="en-US"/>
        </w:rPr>
        <w:t>4</w:t>
      </w:r>
      <w:r w:rsidRPr="00B05487">
        <w:rPr>
          <w:rFonts w:asciiTheme="minorBidi" w:hAnsiTheme="minorBidi"/>
          <w:sz w:val="20"/>
          <w:szCs w:val="20"/>
        </w:rPr>
        <w:t xml:space="preserve">. Distribusi Tingkat Pengetahuan Responden </w:t>
      </w:r>
      <w:r w:rsidRPr="00B05487">
        <w:rPr>
          <w:rFonts w:asciiTheme="minorBidi" w:hAnsiTheme="minorBidi"/>
          <w:sz w:val="20"/>
          <w:szCs w:val="20"/>
          <w:lang w:val="en-US"/>
        </w:rPr>
        <w:t>t</w:t>
      </w:r>
      <w:r w:rsidR="00CB7949" w:rsidRPr="00B05487">
        <w:rPr>
          <w:rFonts w:asciiTheme="minorBidi" w:hAnsiTheme="minorBidi"/>
          <w:sz w:val="20"/>
          <w:szCs w:val="20"/>
        </w:rPr>
        <w:t>entang Metode Kontrasepsi Sunti</w:t>
      </w:r>
      <w:r w:rsidR="00CB7949" w:rsidRPr="00B05487">
        <w:rPr>
          <w:rFonts w:asciiTheme="minorBidi" w:hAnsiTheme="minorBidi"/>
          <w:sz w:val="20"/>
          <w:szCs w:val="20"/>
          <w:lang w:val="en-US"/>
        </w:rPr>
        <w:t xml:space="preserve">k </w:t>
      </w:r>
      <w:r w:rsidR="003C7139" w:rsidRPr="00B05487">
        <w:rPr>
          <w:rFonts w:asciiTheme="minorBidi" w:hAnsiTheme="minorBidi"/>
          <w:sz w:val="20"/>
          <w:szCs w:val="20"/>
        </w:rPr>
        <w:t>Berdasarkan</w:t>
      </w:r>
    </w:p>
    <w:p w:rsidR="008050EE" w:rsidRPr="00B05487" w:rsidRDefault="003C7139" w:rsidP="00593B54">
      <w:pPr>
        <w:spacing w:after="0" w:line="240" w:lineRule="auto"/>
        <w:ind w:left="851" w:hanging="131"/>
        <w:rPr>
          <w:rFonts w:asciiTheme="minorBidi" w:hAnsiTheme="minorBidi"/>
          <w:sz w:val="20"/>
          <w:szCs w:val="20"/>
        </w:rPr>
      </w:pPr>
      <w:r w:rsidRPr="00B05487">
        <w:rPr>
          <w:rFonts w:asciiTheme="minorBidi" w:hAnsiTheme="minorBidi"/>
          <w:sz w:val="20"/>
          <w:szCs w:val="20"/>
          <w:lang w:val="en-US"/>
        </w:rPr>
        <w:t xml:space="preserve"> </w:t>
      </w:r>
      <w:r w:rsidR="008754C5" w:rsidRPr="00B05487">
        <w:rPr>
          <w:rFonts w:asciiTheme="minorBidi" w:hAnsiTheme="minorBidi"/>
          <w:sz w:val="20"/>
          <w:szCs w:val="20"/>
        </w:rPr>
        <w:t>Paritas Di Desa Una–Una Kec. Una-Una</w:t>
      </w:r>
    </w:p>
    <w:tbl>
      <w:tblPr>
        <w:tblStyle w:val="TableGrid"/>
        <w:tblW w:w="5000" w:type="pct"/>
        <w:tblLook w:val="04A0" w:firstRow="1" w:lastRow="0" w:firstColumn="1" w:lastColumn="0" w:noHBand="0" w:noVBand="1"/>
      </w:tblPr>
      <w:tblGrid>
        <w:gridCol w:w="2286"/>
        <w:gridCol w:w="1124"/>
        <w:gridCol w:w="1135"/>
        <w:gridCol w:w="1129"/>
        <w:gridCol w:w="968"/>
        <w:gridCol w:w="1613"/>
        <w:gridCol w:w="1114"/>
        <w:gridCol w:w="11"/>
      </w:tblGrid>
      <w:tr w:rsidR="008050EE" w:rsidRPr="0071724C" w:rsidTr="00D35F3D">
        <w:trPr>
          <w:gridAfter w:val="1"/>
          <w:wAfter w:w="6" w:type="pct"/>
          <w:trHeight w:val="413"/>
        </w:trPr>
        <w:tc>
          <w:tcPr>
            <w:tcW w:w="4994" w:type="pct"/>
            <w:gridSpan w:val="7"/>
            <w:tcBorders>
              <w:top w:val="single" w:sz="4" w:space="0" w:color="auto"/>
              <w:left w:val="nil"/>
              <w:bottom w:val="single" w:sz="4" w:space="0" w:color="auto"/>
              <w:right w:val="nil"/>
            </w:tcBorders>
            <w:vAlign w:val="center"/>
          </w:tcPr>
          <w:p w:rsidR="008050EE" w:rsidRPr="0071724C" w:rsidRDefault="008754C5" w:rsidP="00593B54">
            <w:pPr>
              <w:ind w:left="0" w:firstLine="0"/>
              <w:jc w:val="center"/>
              <w:rPr>
                <w:rFonts w:asciiTheme="minorBidi" w:hAnsiTheme="minorBidi"/>
                <w:b/>
                <w:sz w:val="18"/>
                <w:szCs w:val="18"/>
              </w:rPr>
            </w:pPr>
            <w:r w:rsidRPr="0071724C">
              <w:rPr>
                <w:rFonts w:asciiTheme="minorBidi" w:hAnsiTheme="minorBidi"/>
                <w:b/>
                <w:sz w:val="18"/>
                <w:szCs w:val="18"/>
              </w:rPr>
              <w:t>Tingkat Pengetahuan</w:t>
            </w:r>
          </w:p>
        </w:tc>
      </w:tr>
      <w:tr w:rsidR="008050EE" w:rsidRPr="0071724C" w:rsidTr="00D35F3D">
        <w:tc>
          <w:tcPr>
            <w:tcW w:w="1218" w:type="pct"/>
            <w:vMerge w:val="restart"/>
            <w:tcBorders>
              <w:top w:val="single" w:sz="4" w:space="0" w:color="auto"/>
              <w:left w:val="nil"/>
              <w:right w:val="nil"/>
            </w:tcBorders>
            <w:vAlign w:val="center"/>
          </w:tcPr>
          <w:p w:rsidR="008050EE" w:rsidRPr="0071724C" w:rsidRDefault="008754C5" w:rsidP="00593B54">
            <w:pPr>
              <w:ind w:left="0" w:firstLine="0"/>
              <w:jc w:val="center"/>
              <w:rPr>
                <w:rFonts w:asciiTheme="minorBidi" w:hAnsiTheme="minorBidi"/>
                <w:b/>
                <w:sz w:val="18"/>
                <w:szCs w:val="18"/>
              </w:rPr>
            </w:pPr>
            <w:r w:rsidRPr="0071724C">
              <w:rPr>
                <w:rFonts w:asciiTheme="minorBidi" w:hAnsiTheme="minorBidi"/>
                <w:b/>
                <w:sz w:val="18"/>
                <w:szCs w:val="18"/>
              </w:rPr>
              <w:t>Paritas</w:t>
            </w:r>
          </w:p>
        </w:tc>
        <w:tc>
          <w:tcPr>
            <w:tcW w:w="1204" w:type="pct"/>
            <w:gridSpan w:val="2"/>
            <w:tcBorders>
              <w:top w:val="single" w:sz="4" w:space="0" w:color="auto"/>
              <w:left w:val="nil"/>
              <w:right w:val="nil"/>
            </w:tcBorders>
            <w:vAlign w:val="center"/>
          </w:tcPr>
          <w:p w:rsidR="008050EE" w:rsidRPr="0071724C" w:rsidRDefault="008754C5" w:rsidP="00593B54">
            <w:pPr>
              <w:ind w:left="0" w:firstLine="0"/>
              <w:rPr>
                <w:rFonts w:asciiTheme="minorBidi" w:hAnsiTheme="minorBidi"/>
                <w:b/>
                <w:sz w:val="18"/>
                <w:szCs w:val="18"/>
              </w:rPr>
            </w:pPr>
            <w:r w:rsidRPr="0071724C">
              <w:rPr>
                <w:rFonts w:asciiTheme="minorBidi" w:hAnsiTheme="minorBidi"/>
                <w:b/>
                <w:sz w:val="18"/>
                <w:szCs w:val="18"/>
              </w:rPr>
              <w:t>Baik</w:t>
            </w:r>
          </w:p>
        </w:tc>
        <w:tc>
          <w:tcPr>
            <w:tcW w:w="1118" w:type="pct"/>
            <w:gridSpan w:val="2"/>
            <w:tcBorders>
              <w:top w:val="single" w:sz="4" w:space="0" w:color="auto"/>
              <w:left w:val="nil"/>
              <w:right w:val="nil"/>
            </w:tcBorders>
            <w:vAlign w:val="center"/>
          </w:tcPr>
          <w:p w:rsidR="008050EE" w:rsidRPr="0071724C" w:rsidRDefault="008754C5" w:rsidP="00593B54">
            <w:pPr>
              <w:ind w:left="0" w:firstLine="0"/>
              <w:rPr>
                <w:rFonts w:asciiTheme="minorBidi" w:hAnsiTheme="minorBidi"/>
                <w:b/>
                <w:sz w:val="18"/>
                <w:szCs w:val="18"/>
              </w:rPr>
            </w:pPr>
            <w:r w:rsidRPr="0071724C">
              <w:rPr>
                <w:rFonts w:asciiTheme="minorBidi" w:hAnsiTheme="minorBidi"/>
                <w:b/>
                <w:sz w:val="18"/>
                <w:szCs w:val="18"/>
              </w:rPr>
              <w:t>Cukup</w:t>
            </w:r>
          </w:p>
        </w:tc>
        <w:tc>
          <w:tcPr>
            <w:tcW w:w="860" w:type="pct"/>
            <w:tcBorders>
              <w:top w:val="single" w:sz="4" w:space="0" w:color="auto"/>
              <w:left w:val="nil"/>
              <w:bottom w:val="nil"/>
              <w:right w:val="nil"/>
            </w:tcBorders>
            <w:vAlign w:val="center"/>
          </w:tcPr>
          <w:p w:rsidR="008050EE" w:rsidRPr="0071724C" w:rsidRDefault="008050EE" w:rsidP="00593B54">
            <w:pPr>
              <w:ind w:left="0" w:firstLine="0"/>
              <w:rPr>
                <w:rFonts w:asciiTheme="minorBidi" w:hAnsiTheme="minorBidi"/>
                <w:b/>
                <w:sz w:val="18"/>
                <w:szCs w:val="18"/>
              </w:rPr>
            </w:pPr>
          </w:p>
        </w:tc>
        <w:tc>
          <w:tcPr>
            <w:tcW w:w="600" w:type="pct"/>
            <w:gridSpan w:val="2"/>
            <w:tcBorders>
              <w:top w:val="single" w:sz="4" w:space="0" w:color="auto"/>
              <w:left w:val="nil"/>
              <w:bottom w:val="nil"/>
              <w:right w:val="nil"/>
            </w:tcBorders>
            <w:vAlign w:val="center"/>
          </w:tcPr>
          <w:p w:rsidR="008050EE" w:rsidRPr="0071724C" w:rsidRDefault="008050EE" w:rsidP="00593B54">
            <w:pPr>
              <w:ind w:left="0" w:firstLine="0"/>
              <w:rPr>
                <w:rFonts w:asciiTheme="minorBidi" w:hAnsiTheme="minorBidi"/>
                <w:b/>
                <w:sz w:val="18"/>
                <w:szCs w:val="18"/>
              </w:rPr>
            </w:pPr>
          </w:p>
        </w:tc>
      </w:tr>
      <w:tr w:rsidR="008050EE" w:rsidRPr="0071724C" w:rsidTr="00D35F3D">
        <w:tc>
          <w:tcPr>
            <w:tcW w:w="1218" w:type="pct"/>
            <w:vMerge/>
            <w:tcBorders>
              <w:left w:val="nil"/>
              <w:bottom w:val="single" w:sz="4" w:space="0" w:color="000000" w:themeColor="text1"/>
              <w:right w:val="nil"/>
            </w:tcBorders>
            <w:vAlign w:val="center"/>
          </w:tcPr>
          <w:p w:rsidR="008050EE" w:rsidRPr="0071724C" w:rsidRDefault="008050EE" w:rsidP="00593B54">
            <w:pPr>
              <w:pStyle w:val="ListParagraph1"/>
              <w:ind w:left="0" w:firstLine="0"/>
              <w:jc w:val="center"/>
              <w:rPr>
                <w:rFonts w:asciiTheme="minorBidi" w:hAnsiTheme="minorBidi"/>
                <w:b/>
                <w:sz w:val="18"/>
                <w:szCs w:val="18"/>
              </w:rPr>
            </w:pPr>
          </w:p>
        </w:tc>
        <w:tc>
          <w:tcPr>
            <w:tcW w:w="599" w:type="pct"/>
            <w:tcBorders>
              <w:left w:val="nil"/>
              <w:right w:val="nil"/>
            </w:tcBorders>
            <w:vAlign w:val="center"/>
          </w:tcPr>
          <w:p w:rsidR="008050EE" w:rsidRPr="0071724C" w:rsidRDefault="008754C5" w:rsidP="00593B54">
            <w:pPr>
              <w:ind w:left="0" w:firstLine="0"/>
              <w:rPr>
                <w:rFonts w:asciiTheme="minorBidi" w:hAnsiTheme="minorBidi"/>
                <w:b/>
                <w:sz w:val="18"/>
                <w:szCs w:val="18"/>
              </w:rPr>
            </w:pPr>
            <w:r w:rsidRPr="0071724C">
              <w:rPr>
                <w:rFonts w:asciiTheme="minorBidi" w:hAnsiTheme="minorBidi"/>
                <w:b/>
                <w:sz w:val="18"/>
                <w:szCs w:val="18"/>
              </w:rPr>
              <w:t>F</w:t>
            </w:r>
          </w:p>
        </w:tc>
        <w:tc>
          <w:tcPr>
            <w:tcW w:w="605" w:type="pct"/>
            <w:tcBorders>
              <w:left w:val="nil"/>
              <w:right w:val="nil"/>
            </w:tcBorders>
            <w:vAlign w:val="center"/>
          </w:tcPr>
          <w:p w:rsidR="008050EE" w:rsidRPr="0071724C" w:rsidRDefault="008754C5" w:rsidP="00593B54">
            <w:pPr>
              <w:ind w:left="0" w:firstLine="0"/>
              <w:rPr>
                <w:rFonts w:asciiTheme="minorBidi" w:hAnsiTheme="minorBidi"/>
                <w:b/>
                <w:sz w:val="18"/>
                <w:szCs w:val="18"/>
              </w:rPr>
            </w:pPr>
            <w:r w:rsidRPr="0071724C">
              <w:rPr>
                <w:rFonts w:asciiTheme="minorBidi" w:hAnsiTheme="minorBidi"/>
                <w:b/>
                <w:sz w:val="18"/>
                <w:szCs w:val="18"/>
              </w:rPr>
              <w:t>%</w:t>
            </w:r>
          </w:p>
        </w:tc>
        <w:tc>
          <w:tcPr>
            <w:tcW w:w="602" w:type="pct"/>
            <w:tcBorders>
              <w:left w:val="nil"/>
              <w:right w:val="nil"/>
            </w:tcBorders>
            <w:vAlign w:val="center"/>
          </w:tcPr>
          <w:p w:rsidR="008050EE" w:rsidRPr="0071724C" w:rsidRDefault="008754C5" w:rsidP="00593B54">
            <w:pPr>
              <w:ind w:left="0" w:firstLine="0"/>
              <w:rPr>
                <w:rFonts w:asciiTheme="minorBidi" w:hAnsiTheme="minorBidi"/>
                <w:b/>
                <w:sz w:val="18"/>
                <w:szCs w:val="18"/>
              </w:rPr>
            </w:pPr>
            <w:r w:rsidRPr="0071724C">
              <w:rPr>
                <w:rFonts w:asciiTheme="minorBidi" w:hAnsiTheme="minorBidi"/>
                <w:b/>
                <w:sz w:val="18"/>
                <w:szCs w:val="18"/>
              </w:rPr>
              <w:t>F</w:t>
            </w:r>
          </w:p>
        </w:tc>
        <w:tc>
          <w:tcPr>
            <w:tcW w:w="516" w:type="pct"/>
            <w:tcBorders>
              <w:left w:val="nil"/>
              <w:right w:val="nil"/>
            </w:tcBorders>
            <w:vAlign w:val="center"/>
          </w:tcPr>
          <w:p w:rsidR="008050EE" w:rsidRPr="0071724C" w:rsidRDefault="008754C5" w:rsidP="00593B54">
            <w:pPr>
              <w:ind w:left="0" w:firstLine="0"/>
              <w:rPr>
                <w:rFonts w:asciiTheme="minorBidi" w:hAnsiTheme="minorBidi"/>
                <w:b/>
                <w:sz w:val="18"/>
                <w:szCs w:val="18"/>
              </w:rPr>
            </w:pPr>
            <w:r w:rsidRPr="0071724C">
              <w:rPr>
                <w:rFonts w:asciiTheme="minorBidi" w:hAnsiTheme="minorBidi"/>
                <w:b/>
                <w:sz w:val="18"/>
                <w:szCs w:val="18"/>
              </w:rPr>
              <w:t>%</w:t>
            </w:r>
          </w:p>
        </w:tc>
        <w:tc>
          <w:tcPr>
            <w:tcW w:w="860" w:type="pct"/>
            <w:tcBorders>
              <w:top w:val="nil"/>
              <w:left w:val="nil"/>
              <w:bottom w:val="single" w:sz="4" w:space="0" w:color="auto"/>
              <w:right w:val="nil"/>
            </w:tcBorders>
            <w:vAlign w:val="center"/>
          </w:tcPr>
          <w:p w:rsidR="008050EE" w:rsidRPr="0071724C" w:rsidRDefault="008754C5" w:rsidP="00593B54">
            <w:pPr>
              <w:pStyle w:val="ListParagraph1"/>
              <w:ind w:left="0" w:firstLine="0"/>
              <w:jc w:val="center"/>
              <w:rPr>
                <w:rFonts w:asciiTheme="minorBidi" w:hAnsiTheme="minorBidi"/>
                <w:b/>
                <w:sz w:val="18"/>
                <w:szCs w:val="18"/>
              </w:rPr>
            </w:pPr>
            <w:r w:rsidRPr="0071724C">
              <w:rPr>
                <w:rFonts w:asciiTheme="minorBidi" w:hAnsiTheme="minorBidi"/>
                <w:b/>
                <w:sz w:val="18"/>
                <w:szCs w:val="18"/>
              </w:rPr>
              <w:t>n</w:t>
            </w:r>
          </w:p>
        </w:tc>
        <w:tc>
          <w:tcPr>
            <w:tcW w:w="600" w:type="pct"/>
            <w:gridSpan w:val="2"/>
            <w:tcBorders>
              <w:top w:val="nil"/>
              <w:left w:val="nil"/>
              <w:bottom w:val="single" w:sz="4" w:space="0" w:color="auto"/>
              <w:right w:val="nil"/>
            </w:tcBorders>
            <w:vAlign w:val="center"/>
          </w:tcPr>
          <w:p w:rsidR="008050EE" w:rsidRPr="0071724C" w:rsidRDefault="008754C5" w:rsidP="00593B54">
            <w:pPr>
              <w:ind w:left="0" w:firstLine="0"/>
              <w:jc w:val="center"/>
              <w:rPr>
                <w:rFonts w:asciiTheme="minorBidi" w:hAnsiTheme="minorBidi"/>
                <w:b/>
                <w:sz w:val="18"/>
                <w:szCs w:val="18"/>
              </w:rPr>
            </w:pPr>
            <w:r w:rsidRPr="0071724C">
              <w:rPr>
                <w:rFonts w:asciiTheme="minorBidi" w:hAnsiTheme="minorBidi"/>
                <w:b/>
                <w:sz w:val="18"/>
                <w:szCs w:val="18"/>
              </w:rPr>
              <w:t>%</w:t>
            </w:r>
          </w:p>
        </w:tc>
      </w:tr>
      <w:tr w:rsidR="008050EE" w:rsidRPr="0071724C" w:rsidTr="00D35F3D">
        <w:tc>
          <w:tcPr>
            <w:tcW w:w="1218" w:type="pct"/>
            <w:tcBorders>
              <w:left w:val="nil"/>
              <w:bottom w:val="single" w:sz="4" w:space="0" w:color="000000" w:themeColor="text1"/>
              <w:right w:val="nil"/>
            </w:tcBorders>
            <w:vAlign w:val="center"/>
          </w:tcPr>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Tinggi &gt; 2</w:t>
            </w:r>
          </w:p>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Rendah</w:t>
            </w:r>
            <w:r w:rsidRPr="0071724C">
              <w:rPr>
                <w:rFonts w:asciiTheme="minorBidi" w:hAnsiTheme="minorBidi"/>
                <w:sz w:val="18"/>
                <w:szCs w:val="18"/>
                <w:lang w:val="en-US"/>
              </w:rPr>
              <w:t xml:space="preserve"> </w:t>
            </w:r>
            <w:r w:rsidRPr="0071724C">
              <w:rPr>
                <w:rFonts w:asciiTheme="minorBidi" w:hAnsiTheme="minorBidi"/>
                <w:sz w:val="18"/>
                <w:szCs w:val="18"/>
                <w:u w:val="single"/>
              </w:rPr>
              <w:t>&lt;</w:t>
            </w:r>
            <w:r w:rsidRPr="0071724C">
              <w:rPr>
                <w:rFonts w:asciiTheme="minorBidi" w:hAnsiTheme="minorBidi"/>
                <w:sz w:val="18"/>
                <w:szCs w:val="18"/>
              </w:rPr>
              <w:t xml:space="preserve"> 2</w:t>
            </w:r>
          </w:p>
        </w:tc>
        <w:tc>
          <w:tcPr>
            <w:tcW w:w="599" w:type="pct"/>
            <w:tcBorders>
              <w:left w:val="nil"/>
              <w:right w:val="nil"/>
            </w:tcBorders>
            <w:vAlign w:val="center"/>
          </w:tcPr>
          <w:p w:rsidR="008050EE" w:rsidRPr="0071724C" w:rsidRDefault="008754C5" w:rsidP="00593B54">
            <w:pPr>
              <w:ind w:left="0" w:firstLine="0"/>
              <w:rPr>
                <w:rFonts w:asciiTheme="minorBidi" w:hAnsiTheme="minorBidi"/>
                <w:sz w:val="18"/>
                <w:szCs w:val="18"/>
              </w:rPr>
            </w:pPr>
            <w:r w:rsidRPr="0071724C">
              <w:rPr>
                <w:rFonts w:asciiTheme="minorBidi" w:hAnsiTheme="minorBidi"/>
                <w:sz w:val="18"/>
                <w:szCs w:val="18"/>
              </w:rPr>
              <w:t>7</w:t>
            </w:r>
          </w:p>
          <w:p w:rsidR="008050EE" w:rsidRPr="0071724C" w:rsidRDefault="008754C5" w:rsidP="00593B54">
            <w:pPr>
              <w:ind w:left="0" w:firstLine="0"/>
              <w:rPr>
                <w:rFonts w:asciiTheme="minorBidi" w:hAnsiTheme="minorBidi"/>
                <w:sz w:val="18"/>
                <w:szCs w:val="18"/>
              </w:rPr>
            </w:pPr>
            <w:r w:rsidRPr="0071724C">
              <w:rPr>
                <w:rFonts w:asciiTheme="minorBidi" w:hAnsiTheme="minorBidi"/>
                <w:sz w:val="18"/>
                <w:szCs w:val="18"/>
              </w:rPr>
              <w:t>10</w:t>
            </w:r>
          </w:p>
        </w:tc>
        <w:tc>
          <w:tcPr>
            <w:tcW w:w="605" w:type="pct"/>
            <w:tcBorders>
              <w:left w:val="nil"/>
              <w:right w:val="nil"/>
            </w:tcBorders>
            <w:vAlign w:val="center"/>
          </w:tcPr>
          <w:p w:rsidR="008050EE" w:rsidRPr="0071724C" w:rsidRDefault="008754C5" w:rsidP="00593B54">
            <w:pPr>
              <w:ind w:left="0" w:firstLine="0"/>
              <w:rPr>
                <w:rFonts w:asciiTheme="minorBidi" w:hAnsiTheme="minorBidi"/>
                <w:sz w:val="18"/>
                <w:szCs w:val="18"/>
                <w:lang w:val="en-US"/>
              </w:rPr>
            </w:pPr>
            <w:r w:rsidRPr="0071724C">
              <w:rPr>
                <w:rFonts w:asciiTheme="minorBidi" w:hAnsiTheme="minorBidi"/>
                <w:sz w:val="18"/>
                <w:szCs w:val="18"/>
              </w:rPr>
              <w:t>33</w:t>
            </w:r>
          </w:p>
          <w:p w:rsidR="008050EE" w:rsidRPr="0071724C" w:rsidRDefault="008754C5" w:rsidP="00593B54">
            <w:pPr>
              <w:ind w:left="0" w:firstLine="0"/>
              <w:rPr>
                <w:rFonts w:asciiTheme="minorBidi" w:hAnsiTheme="minorBidi"/>
                <w:sz w:val="18"/>
                <w:szCs w:val="18"/>
                <w:lang w:val="en-US"/>
              </w:rPr>
            </w:pPr>
            <w:r w:rsidRPr="0071724C">
              <w:rPr>
                <w:rFonts w:asciiTheme="minorBidi" w:hAnsiTheme="minorBidi"/>
                <w:sz w:val="18"/>
                <w:szCs w:val="18"/>
              </w:rPr>
              <w:t>42</w:t>
            </w:r>
          </w:p>
        </w:tc>
        <w:tc>
          <w:tcPr>
            <w:tcW w:w="602" w:type="pct"/>
            <w:tcBorders>
              <w:left w:val="nil"/>
              <w:right w:val="nil"/>
            </w:tcBorders>
            <w:vAlign w:val="center"/>
          </w:tcPr>
          <w:p w:rsidR="008050EE" w:rsidRPr="0071724C" w:rsidRDefault="008754C5" w:rsidP="00593B54">
            <w:pPr>
              <w:ind w:left="0" w:firstLine="0"/>
              <w:rPr>
                <w:rFonts w:asciiTheme="minorBidi" w:hAnsiTheme="minorBidi"/>
                <w:sz w:val="18"/>
                <w:szCs w:val="18"/>
              </w:rPr>
            </w:pPr>
            <w:r w:rsidRPr="0071724C">
              <w:rPr>
                <w:rFonts w:asciiTheme="minorBidi" w:hAnsiTheme="minorBidi"/>
                <w:sz w:val="18"/>
                <w:szCs w:val="18"/>
              </w:rPr>
              <w:t>14</w:t>
            </w:r>
          </w:p>
          <w:p w:rsidR="008050EE" w:rsidRPr="0071724C" w:rsidRDefault="008754C5" w:rsidP="00593B54">
            <w:pPr>
              <w:ind w:left="0" w:firstLine="0"/>
              <w:rPr>
                <w:rFonts w:asciiTheme="minorBidi" w:hAnsiTheme="minorBidi"/>
                <w:sz w:val="18"/>
                <w:szCs w:val="18"/>
              </w:rPr>
            </w:pPr>
            <w:r w:rsidRPr="0071724C">
              <w:rPr>
                <w:rFonts w:asciiTheme="minorBidi" w:hAnsiTheme="minorBidi"/>
                <w:sz w:val="18"/>
                <w:szCs w:val="18"/>
              </w:rPr>
              <w:t>14</w:t>
            </w:r>
          </w:p>
        </w:tc>
        <w:tc>
          <w:tcPr>
            <w:tcW w:w="516" w:type="pct"/>
            <w:tcBorders>
              <w:left w:val="nil"/>
              <w:right w:val="nil"/>
            </w:tcBorders>
            <w:vAlign w:val="center"/>
          </w:tcPr>
          <w:p w:rsidR="008050EE" w:rsidRPr="0071724C" w:rsidRDefault="008754C5" w:rsidP="00593B54">
            <w:pPr>
              <w:ind w:left="0" w:right="-108" w:firstLine="0"/>
              <w:rPr>
                <w:rFonts w:asciiTheme="minorBidi" w:hAnsiTheme="minorBidi"/>
                <w:sz w:val="18"/>
                <w:szCs w:val="18"/>
                <w:lang w:val="en-US"/>
              </w:rPr>
            </w:pPr>
            <w:r w:rsidRPr="0071724C">
              <w:rPr>
                <w:rFonts w:asciiTheme="minorBidi" w:hAnsiTheme="minorBidi"/>
                <w:sz w:val="18"/>
                <w:szCs w:val="18"/>
              </w:rPr>
              <w:t>67</w:t>
            </w:r>
          </w:p>
          <w:p w:rsidR="008050EE" w:rsidRPr="0071724C" w:rsidRDefault="008754C5" w:rsidP="00593B54">
            <w:pPr>
              <w:ind w:left="0" w:right="-108" w:firstLine="0"/>
              <w:rPr>
                <w:rFonts w:asciiTheme="minorBidi" w:hAnsiTheme="minorBidi"/>
                <w:sz w:val="18"/>
                <w:szCs w:val="18"/>
                <w:lang w:val="en-US"/>
              </w:rPr>
            </w:pPr>
            <w:r w:rsidRPr="0071724C">
              <w:rPr>
                <w:rFonts w:asciiTheme="minorBidi" w:hAnsiTheme="minorBidi"/>
                <w:sz w:val="18"/>
                <w:szCs w:val="18"/>
              </w:rPr>
              <w:t>58</w:t>
            </w:r>
          </w:p>
        </w:tc>
        <w:tc>
          <w:tcPr>
            <w:tcW w:w="860" w:type="pct"/>
            <w:tcBorders>
              <w:top w:val="single" w:sz="4" w:space="0" w:color="auto"/>
              <w:left w:val="nil"/>
              <w:right w:val="nil"/>
            </w:tcBorders>
            <w:vAlign w:val="center"/>
          </w:tcPr>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21</w:t>
            </w:r>
          </w:p>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24</w:t>
            </w:r>
          </w:p>
        </w:tc>
        <w:tc>
          <w:tcPr>
            <w:tcW w:w="600" w:type="pct"/>
            <w:gridSpan w:val="2"/>
            <w:tcBorders>
              <w:top w:val="single" w:sz="4" w:space="0" w:color="auto"/>
              <w:left w:val="nil"/>
              <w:right w:val="nil"/>
            </w:tcBorders>
            <w:vAlign w:val="center"/>
          </w:tcPr>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100</w:t>
            </w:r>
          </w:p>
          <w:p w:rsidR="008050EE" w:rsidRPr="0071724C" w:rsidRDefault="008754C5" w:rsidP="00593B54">
            <w:pPr>
              <w:ind w:left="0" w:firstLine="0"/>
              <w:jc w:val="center"/>
              <w:rPr>
                <w:rFonts w:asciiTheme="minorBidi" w:hAnsiTheme="minorBidi"/>
                <w:sz w:val="18"/>
                <w:szCs w:val="18"/>
              </w:rPr>
            </w:pPr>
            <w:r w:rsidRPr="0071724C">
              <w:rPr>
                <w:rFonts w:asciiTheme="minorBidi" w:hAnsiTheme="minorBidi"/>
                <w:sz w:val="18"/>
                <w:szCs w:val="18"/>
              </w:rPr>
              <w:t>100</w:t>
            </w:r>
          </w:p>
        </w:tc>
      </w:tr>
    </w:tbl>
    <w:p w:rsidR="008050EE" w:rsidRPr="00B05487" w:rsidRDefault="008050EE" w:rsidP="00593B54">
      <w:pPr>
        <w:tabs>
          <w:tab w:val="left" w:pos="360"/>
        </w:tabs>
        <w:spacing w:after="0" w:line="240" w:lineRule="auto"/>
        <w:jc w:val="both"/>
        <w:rPr>
          <w:rFonts w:asciiTheme="minorBidi" w:hAnsiTheme="minorBidi"/>
          <w:sz w:val="20"/>
          <w:szCs w:val="20"/>
        </w:rPr>
      </w:pPr>
    </w:p>
    <w:p w:rsidR="008050EE" w:rsidRPr="00B05487" w:rsidRDefault="008754C5" w:rsidP="00593B54">
      <w:pPr>
        <w:tabs>
          <w:tab w:val="left" w:pos="360"/>
        </w:tabs>
        <w:spacing w:after="0" w:line="240" w:lineRule="auto"/>
        <w:jc w:val="both"/>
        <w:rPr>
          <w:rFonts w:asciiTheme="minorBidi" w:hAnsiTheme="minorBidi"/>
          <w:sz w:val="20"/>
          <w:szCs w:val="20"/>
        </w:rPr>
      </w:pPr>
      <w:r w:rsidRPr="00B05487">
        <w:rPr>
          <w:rFonts w:asciiTheme="minorBidi" w:hAnsiTheme="minorBidi"/>
          <w:sz w:val="20"/>
          <w:szCs w:val="20"/>
        </w:rPr>
        <w:tab/>
      </w:r>
      <w:r w:rsidRPr="00B05487">
        <w:rPr>
          <w:rFonts w:asciiTheme="minorBidi" w:hAnsiTheme="minorBidi"/>
          <w:sz w:val="20"/>
          <w:szCs w:val="20"/>
        </w:rPr>
        <w:tab/>
      </w:r>
      <w:r w:rsidR="00CB7949" w:rsidRPr="00B05487">
        <w:rPr>
          <w:rFonts w:asciiTheme="minorBidi" w:hAnsiTheme="minorBidi"/>
          <w:sz w:val="20"/>
          <w:szCs w:val="20"/>
        </w:rPr>
        <w:t xml:space="preserve">Berdasarkan </w:t>
      </w:r>
      <w:r w:rsidR="00CB7949" w:rsidRPr="00B05487">
        <w:rPr>
          <w:rFonts w:asciiTheme="minorBidi" w:hAnsiTheme="minorBidi"/>
          <w:sz w:val="20"/>
          <w:szCs w:val="20"/>
          <w:lang w:val="en-US"/>
        </w:rPr>
        <w:t>t</w:t>
      </w:r>
      <w:r w:rsidRPr="00B05487">
        <w:rPr>
          <w:rFonts w:asciiTheme="minorBidi" w:hAnsiTheme="minorBidi"/>
          <w:sz w:val="20"/>
          <w:szCs w:val="20"/>
        </w:rPr>
        <w:t>abel</w:t>
      </w:r>
      <w:r w:rsidRPr="00B05487">
        <w:rPr>
          <w:rFonts w:asciiTheme="minorBidi" w:hAnsiTheme="minorBidi"/>
          <w:sz w:val="20"/>
          <w:szCs w:val="20"/>
          <w:lang w:val="en-US"/>
        </w:rPr>
        <w:t xml:space="preserve"> </w:t>
      </w:r>
      <w:r w:rsidR="00CB7949" w:rsidRPr="00B05487">
        <w:rPr>
          <w:rFonts w:asciiTheme="minorBidi" w:hAnsiTheme="minorBidi"/>
          <w:sz w:val="20"/>
          <w:szCs w:val="20"/>
          <w:lang w:val="en-US"/>
        </w:rPr>
        <w:t>4.</w:t>
      </w:r>
      <w:r w:rsidRPr="00B05487">
        <w:rPr>
          <w:rFonts w:asciiTheme="minorBidi" w:hAnsiTheme="minorBidi"/>
          <w:sz w:val="20"/>
          <w:szCs w:val="20"/>
        </w:rPr>
        <w:t xml:space="preserve"> menunjukan bahwa distribusi tingkat pengetahuan responden berdasarkan jumlah anak/paritas yang memiliki pengetahuan baik dengan jumlah anak  &gt;2  adalah 7 responden (33%), cukup 14 responden (67%). Tingkat pengetahuan baik dengan jumlah anak  </w:t>
      </w:r>
      <w:r w:rsidRPr="00B05487">
        <w:rPr>
          <w:rFonts w:asciiTheme="minorBidi" w:hAnsiTheme="minorBidi"/>
          <w:sz w:val="20"/>
          <w:szCs w:val="20"/>
          <w:u w:val="single"/>
        </w:rPr>
        <w:t>&lt;</w:t>
      </w:r>
      <w:r w:rsidRPr="00B05487">
        <w:rPr>
          <w:rFonts w:asciiTheme="minorBidi" w:hAnsiTheme="minorBidi"/>
          <w:sz w:val="20"/>
          <w:szCs w:val="20"/>
        </w:rPr>
        <w:t>2 adalah 10 responden (42%), cukup 14 responden (58%).</w:t>
      </w:r>
    </w:p>
    <w:p w:rsidR="008050EE" w:rsidRPr="00B05487" w:rsidRDefault="008754C5" w:rsidP="00593B54">
      <w:pPr>
        <w:pStyle w:val="ListParagraph1"/>
        <w:spacing w:after="0" w:line="240" w:lineRule="auto"/>
        <w:ind w:left="0" w:firstLine="425"/>
        <w:jc w:val="both"/>
        <w:rPr>
          <w:rFonts w:asciiTheme="minorBidi" w:hAnsiTheme="minorBidi"/>
          <w:sz w:val="20"/>
          <w:szCs w:val="20"/>
        </w:rPr>
      </w:pPr>
      <w:r w:rsidRPr="00B05487">
        <w:rPr>
          <w:rFonts w:asciiTheme="minorBidi" w:hAnsiTheme="minorBidi"/>
          <w:sz w:val="20"/>
          <w:szCs w:val="20"/>
        </w:rPr>
        <w:tab/>
        <w:t xml:space="preserve">Jadi tingkat pengetahuan ibu akseptor tentang pemilihan metode kontrasepsi suntik berdasarkan jumlah anak/paritas terbanyak adalah responden yang memiliki jumlah anak/paritas &gt;2 dengan pengetahuan cukup yaitu 67%. Penelitian ini sejalan dengan </w:t>
      </w:r>
      <w:r w:rsidRPr="00B05487">
        <w:rPr>
          <w:rFonts w:asciiTheme="minorBidi" w:hAnsiTheme="minorBidi"/>
          <w:sz w:val="20"/>
          <w:szCs w:val="20"/>
          <w:lang w:val="en-US"/>
        </w:rPr>
        <w:t>E</w:t>
      </w:r>
      <w:r w:rsidRPr="00B05487">
        <w:rPr>
          <w:rFonts w:asciiTheme="minorBidi" w:hAnsiTheme="minorBidi"/>
          <w:sz w:val="20"/>
          <w:szCs w:val="20"/>
        </w:rPr>
        <w:t>lfira (2015) dengan hasil Tingkat Pengetahuan Ibu Pasangan Usia Subur (PUS) Di Asrama Komi Bantuan Bataliyon Infantry 714/Sintuwu Maroso Poso, yang tertinggi adalah cukup yaitu 40 responden (69%) (</w:t>
      </w:r>
      <w:r w:rsidRPr="00B05487">
        <w:rPr>
          <w:rFonts w:asciiTheme="minorBidi" w:hAnsiTheme="minorBidi"/>
          <w:sz w:val="20"/>
          <w:szCs w:val="20"/>
          <w:lang w:val="en-US"/>
        </w:rPr>
        <w:t>9</w:t>
      </w:r>
      <w:r w:rsidRPr="00B05487">
        <w:rPr>
          <w:rFonts w:asciiTheme="minorBidi" w:hAnsiTheme="minorBidi"/>
          <w:sz w:val="20"/>
          <w:szCs w:val="20"/>
        </w:rPr>
        <w:t>).</w:t>
      </w:r>
    </w:p>
    <w:p w:rsidR="008050EE" w:rsidRPr="00B05487" w:rsidRDefault="008754C5" w:rsidP="00593B54">
      <w:pPr>
        <w:pStyle w:val="ListParagraph1"/>
        <w:spacing w:after="0" w:line="240" w:lineRule="auto"/>
        <w:ind w:left="0" w:firstLine="720"/>
        <w:jc w:val="both"/>
        <w:rPr>
          <w:rFonts w:asciiTheme="minorBidi" w:hAnsiTheme="minorBidi"/>
          <w:sz w:val="20"/>
          <w:szCs w:val="20"/>
        </w:rPr>
      </w:pPr>
      <w:r w:rsidRPr="00B05487">
        <w:rPr>
          <w:rFonts w:asciiTheme="minorBidi" w:hAnsiTheme="minorBidi"/>
          <w:sz w:val="20"/>
          <w:szCs w:val="20"/>
        </w:rPr>
        <w:t>Paritas adalah banyaknya kelahiran hidup yang dimiliki oleh seorang wanita (</w:t>
      </w:r>
      <w:r w:rsidRPr="00B05487">
        <w:rPr>
          <w:rFonts w:asciiTheme="minorBidi" w:hAnsiTheme="minorBidi"/>
          <w:sz w:val="20"/>
          <w:szCs w:val="20"/>
          <w:lang w:val="en-US"/>
        </w:rPr>
        <w:t>10</w:t>
      </w:r>
      <w:r w:rsidRPr="00B05487">
        <w:rPr>
          <w:rFonts w:asciiTheme="minorBidi" w:hAnsiTheme="minorBidi"/>
          <w:sz w:val="20"/>
          <w:szCs w:val="20"/>
        </w:rPr>
        <w:t xml:space="preserve">). </w:t>
      </w:r>
      <w:proofErr w:type="gramStart"/>
      <w:r w:rsidRPr="00B05487">
        <w:rPr>
          <w:rFonts w:asciiTheme="minorBidi" w:hAnsiTheme="minorBidi"/>
          <w:sz w:val="20"/>
          <w:szCs w:val="20"/>
          <w:lang w:val="en-US"/>
        </w:rPr>
        <w:t>P</w:t>
      </w:r>
      <w:r w:rsidRPr="00B05487">
        <w:rPr>
          <w:rFonts w:asciiTheme="minorBidi" w:hAnsiTheme="minorBidi"/>
          <w:sz w:val="20"/>
          <w:szCs w:val="20"/>
        </w:rPr>
        <w:t>aritas dapat dibedakan menjadi primipara, multipara, dan grandemultipara (</w:t>
      </w:r>
      <w:r w:rsidRPr="00B05487">
        <w:rPr>
          <w:rFonts w:asciiTheme="minorBidi" w:hAnsiTheme="minorBidi"/>
          <w:sz w:val="20"/>
          <w:szCs w:val="20"/>
          <w:lang w:val="en-US"/>
        </w:rPr>
        <w:t>11</w:t>
      </w:r>
      <w:r w:rsidRPr="00B05487">
        <w:rPr>
          <w:rFonts w:asciiTheme="minorBidi" w:hAnsiTheme="minorBidi"/>
          <w:sz w:val="20"/>
          <w:szCs w:val="20"/>
        </w:rPr>
        <w:t>).</w:t>
      </w:r>
      <w:proofErr w:type="gramEnd"/>
      <w:r w:rsidRPr="00B05487">
        <w:rPr>
          <w:rFonts w:asciiTheme="minorBidi" w:hAnsiTheme="minorBidi"/>
          <w:sz w:val="20"/>
          <w:szCs w:val="20"/>
        </w:rPr>
        <w:t xml:space="preserve"> Paritas juga dipengaruhi oleh faktor pendidikan, pekerjaan, umur. Peneliti menarik kesimpulan bahwa ibu yang mempunyai jumlah paritas &gt;2 pengetahuan baik karena pengalaman sejak anak pertama dalam  menggunakan KB suntik, ibu belum terlalu paham tentang efek samping dan informasi-informasi lainnya tentang KB suntik.</w:t>
      </w:r>
    </w:p>
    <w:p w:rsidR="008050EE" w:rsidRPr="00B05487" w:rsidRDefault="008050EE" w:rsidP="00593B54">
      <w:pPr>
        <w:pStyle w:val="ListParagraph1"/>
        <w:spacing w:after="0" w:line="240" w:lineRule="auto"/>
        <w:ind w:left="0"/>
        <w:jc w:val="both"/>
        <w:rPr>
          <w:rFonts w:asciiTheme="minorBidi" w:hAnsiTheme="minorBidi"/>
          <w:sz w:val="20"/>
          <w:szCs w:val="20"/>
        </w:rPr>
      </w:pPr>
    </w:p>
    <w:p w:rsidR="008050EE" w:rsidRPr="00B05487" w:rsidRDefault="008754C5" w:rsidP="00593B54">
      <w:pPr>
        <w:spacing w:after="0" w:line="240" w:lineRule="auto"/>
        <w:jc w:val="both"/>
        <w:rPr>
          <w:rFonts w:asciiTheme="minorBidi" w:hAnsiTheme="minorBidi"/>
          <w:b/>
          <w:sz w:val="20"/>
          <w:szCs w:val="20"/>
        </w:rPr>
      </w:pPr>
      <w:r w:rsidRPr="00B05487">
        <w:rPr>
          <w:rFonts w:asciiTheme="minorBidi" w:hAnsiTheme="minorBidi"/>
          <w:b/>
          <w:sz w:val="20"/>
          <w:szCs w:val="20"/>
        </w:rPr>
        <w:t>PENUTUP</w:t>
      </w:r>
    </w:p>
    <w:p w:rsidR="008050EE" w:rsidRPr="0071724C" w:rsidRDefault="008754C5" w:rsidP="0071724C">
      <w:pPr>
        <w:spacing w:after="0" w:line="240" w:lineRule="auto"/>
        <w:ind w:firstLine="720"/>
        <w:jc w:val="both"/>
        <w:rPr>
          <w:rFonts w:asciiTheme="minorBidi" w:hAnsiTheme="minorBidi"/>
          <w:bCs/>
          <w:sz w:val="20"/>
          <w:szCs w:val="20"/>
        </w:rPr>
      </w:pPr>
      <w:r w:rsidRPr="00B05487">
        <w:rPr>
          <w:rFonts w:asciiTheme="minorBidi" w:hAnsiTheme="minorBidi"/>
          <w:bCs/>
          <w:sz w:val="20"/>
          <w:szCs w:val="20"/>
        </w:rPr>
        <w:t>Berdasarkan hasil penelitian diatas maka, kesimp</w:t>
      </w:r>
      <w:r w:rsidR="0071724C">
        <w:rPr>
          <w:rFonts w:asciiTheme="minorBidi" w:hAnsiTheme="minorBidi"/>
          <w:bCs/>
          <w:sz w:val="20"/>
          <w:szCs w:val="20"/>
        </w:rPr>
        <w:t xml:space="preserve">ulan penelitian ini </w:t>
      </w:r>
      <w:r w:rsidR="0071724C" w:rsidRPr="0071724C">
        <w:rPr>
          <w:rFonts w:asciiTheme="minorBidi" w:hAnsiTheme="minorBidi"/>
          <w:bCs/>
          <w:sz w:val="20"/>
          <w:szCs w:val="20"/>
        </w:rPr>
        <w:t xml:space="preserve">yaitu </w:t>
      </w:r>
      <w:r w:rsidR="0071724C" w:rsidRPr="0071724C">
        <w:rPr>
          <w:rFonts w:asciiTheme="minorBidi" w:hAnsiTheme="minorBidi"/>
          <w:sz w:val="20"/>
          <w:szCs w:val="20"/>
        </w:rPr>
        <w:t>d</w:t>
      </w:r>
      <w:r w:rsidRPr="00B05487">
        <w:rPr>
          <w:rFonts w:asciiTheme="minorBidi" w:hAnsiTheme="minorBidi"/>
          <w:sz w:val="20"/>
          <w:szCs w:val="20"/>
        </w:rPr>
        <w:t>istribusi frekuensi tingkat pengetahuan ibu akseptor KB tentang metode kontrasepsi suntik terbanyak adalah ibu yang memiliki tingkat pengetahuan cukup yaitu 28 responden (62%).</w:t>
      </w:r>
      <w:r w:rsidR="0071724C">
        <w:rPr>
          <w:rFonts w:asciiTheme="minorBidi" w:hAnsiTheme="minorBidi"/>
          <w:sz w:val="20"/>
          <w:szCs w:val="20"/>
        </w:rPr>
        <w:t xml:space="preserve"> </w:t>
      </w:r>
      <w:r w:rsidR="0071724C">
        <w:rPr>
          <w:rFonts w:asciiTheme="minorBidi" w:hAnsiTheme="minorBidi"/>
          <w:sz w:val="20"/>
          <w:szCs w:val="20"/>
          <w:lang w:val="en-US"/>
        </w:rPr>
        <w:t>B</w:t>
      </w:r>
      <w:r w:rsidRPr="0071724C">
        <w:rPr>
          <w:rFonts w:asciiTheme="minorBidi" w:hAnsiTheme="minorBidi"/>
          <w:sz w:val="20"/>
          <w:szCs w:val="20"/>
        </w:rPr>
        <w:t xml:space="preserve">erdasarkan umur terbanyak adalah &gt;35 tahun berpengetahuan </w:t>
      </w:r>
      <w:proofErr w:type="gramStart"/>
      <w:r w:rsidRPr="0071724C">
        <w:rPr>
          <w:rFonts w:asciiTheme="minorBidi" w:hAnsiTheme="minorBidi"/>
          <w:sz w:val="20"/>
          <w:szCs w:val="20"/>
        </w:rPr>
        <w:t>cukup  yaitu</w:t>
      </w:r>
      <w:proofErr w:type="gramEnd"/>
      <w:r w:rsidRPr="0071724C">
        <w:rPr>
          <w:rFonts w:asciiTheme="minorBidi" w:hAnsiTheme="minorBidi"/>
          <w:sz w:val="20"/>
          <w:szCs w:val="20"/>
        </w:rPr>
        <w:t xml:space="preserve"> 16 responden (64%).</w:t>
      </w:r>
      <w:r w:rsidR="0071724C">
        <w:rPr>
          <w:rFonts w:asciiTheme="minorBidi" w:hAnsiTheme="minorBidi"/>
          <w:sz w:val="20"/>
          <w:szCs w:val="20"/>
          <w:lang w:val="en-US"/>
        </w:rPr>
        <w:t xml:space="preserve"> B</w:t>
      </w:r>
      <w:r w:rsidRPr="0071724C">
        <w:rPr>
          <w:rFonts w:asciiTheme="minorBidi" w:hAnsiTheme="minorBidi"/>
          <w:sz w:val="20"/>
          <w:szCs w:val="20"/>
        </w:rPr>
        <w:t xml:space="preserve">erdasarkan pendidikan terbanyak adalah SD berpengetahuan baik </w:t>
      </w:r>
      <w:proofErr w:type="gramStart"/>
      <w:r w:rsidRPr="0071724C">
        <w:rPr>
          <w:rFonts w:asciiTheme="minorBidi" w:hAnsiTheme="minorBidi"/>
          <w:sz w:val="20"/>
          <w:szCs w:val="20"/>
        </w:rPr>
        <w:t>yaitu  1</w:t>
      </w:r>
      <w:proofErr w:type="gramEnd"/>
      <w:r w:rsidRPr="0071724C">
        <w:rPr>
          <w:rFonts w:asciiTheme="minorBidi" w:hAnsiTheme="minorBidi"/>
          <w:sz w:val="20"/>
          <w:szCs w:val="20"/>
        </w:rPr>
        <w:t xml:space="preserve"> responden (100%)</w:t>
      </w:r>
      <w:r w:rsidR="0071724C">
        <w:rPr>
          <w:rFonts w:asciiTheme="minorBidi" w:hAnsiTheme="minorBidi"/>
          <w:sz w:val="20"/>
          <w:szCs w:val="20"/>
          <w:lang w:val="en-US"/>
        </w:rPr>
        <w:t xml:space="preserve">. </w:t>
      </w:r>
      <w:proofErr w:type="gramStart"/>
      <w:r w:rsidR="0071724C">
        <w:rPr>
          <w:rFonts w:asciiTheme="minorBidi" w:hAnsiTheme="minorBidi"/>
          <w:sz w:val="20"/>
          <w:szCs w:val="20"/>
          <w:lang w:val="en-US"/>
        </w:rPr>
        <w:t>B</w:t>
      </w:r>
      <w:r w:rsidRPr="0071724C">
        <w:rPr>
          <w:rFonts w:asciiTheme="minorBidi" w:hAnsiTheme="minorBidi"/>
          <w:sz w:val="20"/>
          <w:szCs w:val="20"/>
        </w:rPr>
        <w:t>erdasarkan paritas terbanyak adalah &gt;2 berpengetahuan cukup yaitu 14 responden (67%).</w:t>
      </w:r>
      <w:proofErr w:type="gramEnd"/>
    </w:p>
    <w:p w:rsidR="008050EE" w:rsidRPr="00B05487" w:rsidRDefault="008754C5" w:rsidP="00593B54">
      <w:pPr>
        <w:spacing w:after="0" w:line="240" w:lineRule="auto"/>
        <w:ind w:firstLine="720"/>
        <w:jc w:val="both"/>
        <w:rPr>
          <w:rFonts w:asciiTheme="minorBidi" w:hAnsiTheme="minorBidi"/>
          <w:sz w:val="20"/>
          <w:szCs w:val="20"/>
        </w:rPr>
      </w:pPr>
      <w:r w:rsidRPr="00B05487">
        <w:rPr>
          <w:rFonts w:asciiTheme="minorBidi" w:hAnsiTheme="minorBidi"/>
          <w:sz w:val="20"/>
          <w:szCs w:val="20"/>
        </w:rPr>
        <w:lastRenderedPageBreak/>
        <w:t>Dengan demikian dapat disarankan agar tenaga kesehatan sebaiknya dapat memberi konseling dan pemahaman lebih dalam pada akseptor KB tentang metode kontrasepsi suntik, agar ibu akseptor KB dapat mengetahui tentang keuntungan, kerugian, dan efek samping dari KB suntik.</w:t>
      </w:r>
    </w:p>
    <w:p w:rsidR="008050EE" w:rsidRPr="00B05487" w:rsidRDefault="008050EE" w:rsidP="00593B54">
      <w:pPr>
        <w:spacing w:after="0" w:line="240" w:lineRule="auto"/>
        <w:ind w:left="1080" w:hanging="1080"/>
        <w:rPr>
          <w:rFonts w:asciiTheme="minorBidi" w:eastAsia="Times New Roman" w:hAnsiTheme="minorBidi"/>
          <w:b/>
          <w:sz w:val="20"/>
          <w:szCs w:val="20"/>
        </w:rPr>
      </w:pPr>
    </w:p>
    <w:p w:rsidR="008050EE" w:rsidRPr="00B05487" w:rsidRDefault="008754C5" w:rsidP="00593B54">
      <w:pPr>
        <w:spacing w:after="0" w:line="240" w:lineRule="auto"/>
        <w:ind w:left="1080" w:hanging="1080"/>
        <w:rPr>
          <w:rFonts w:asciiTheme="minorBidi" w:eastAsia="Times New Roman" w:hAnsiTheme="minorBidi"/>
          <w:b/>
          <w:sz w:val="20"/>
          <w:szCs w:val="20"/>
        </w:rPr>
      </w:pPr>
      <w:r w:rsidRPr="00B05487">
        <w:rPr>
          <w:rFonts w:asciiTheme="minorBidi" w:eastAsia="Times New Roman" w:hAnsiTheme="minorBidi"/>
          <w:b/>
          <w:sz w:val="20"/>
          <w:szCs w:val="20"/>
        </w:rPr>
        <w:t>DAFTAR PUSTAKA</w:t>
      </w:r>
    </w:p>
    <w:p w:rsidR="008050EE" w:rsidRPr="0071724C" w:rsidRDefault="008754C5" w:rsidP="0071724C">
      <w:pPr>
        <w:pStyle w:val="ListParagraph1"/>
        <w:numPr>
          <w:ilvl w:val="0"/>
          <w:numId w:val="2"/>
        </w:numPr>
        <w:spacing w:after="0" w:line="240" w:lineRule="auto"/>
        <w:ind w:left="426" w:hanging="426"/>
        <w:jc w:val="both"/>
        <w:rPr>
          <w:rFonts w:asciiTheme="minorBidi" w:eastAsia="Times New Roman" w:hAnsiTheme="minorBidi"/>
          <w:sz w:val="20"/>
          <w:szCs w:val="20"/>
          <w:lang w:val="en-US"/>
        </w:rPr>
      </w:pPr>
      <w:r w:rsidRPr="00B05487">
        <w:rPr>
          <w:rFonts w:asciiTheme="minorBidi" w:eastAsia="Times New Roman" w:hAnsiTheme="minorBidi"/>
          <w:sz w:val="20"/>
          <w:szCs w:val="20"/>
        </w:rPr>
        <w:t>Suratun, dkk.2008. Pelayanan Keluarga Berencana dan Pelayanan Kontrasepsi. Trans Info Media: Jakarta.</w:t>
      </w:r>
    </w:p>
    <w:p w:rsidR="008050EE" w:rsidRPr="0071724C" w:rsidRDefault="008754C5" w:rsidP="0071724C">
      <w:pPr>
        <w:pStyle w:val="ListParagraph1"/>
        <w:numPr>
          <w:ilvl w:val="0"/>
          <w:numId w:val="2"/>
        </w:numPr>
        <w:spacing w:after="0" w:line="240" w:lineRule="auto"/>
        <w:ind w:left="426" w:hanging="426"/>
        <w:jc w:val="both"/>
        <w:rPr>
          <w:rFonts w:asciiTheme="minorBidi" w:eastAsia="Times New Roman" w:hAnsiTheme="minorBidi"/>
          <w:sz w:val="20"/>
          <w:szCs w:val="20"/>
          <w:lang w:val="en-US"/>
        </w:rPr>
      </w:pPr>
      <w:r w:rsidRPr="00B05487">
        <w:rPr>
          <w:rFonts w:asciiTheme="minorBidi" w:eastAsia="Times New Roman" w:hAnsiTheme="minorBidi"/>
          <w:sz w:val="20"/>
          <w:szCs w:val="20"/>
        </w:rPr>
        <w:t>Riskesdas, 2013. (online) (www.kemenkes.go.id, diakses tanggal 16 Januari 2016).</w:t>
      </w:r>
    </w:p>
    <w:p w:rsidR="008050EE" w:rsidRPr="0071724C" w:rsidRDefault="008754C5" w:rsidP="0071724C">
      <w:pPr>
        <w:pStyle w:val="ListParagraph1"/>
        <w:numPr>
          <w:ilvl w:val="0"/>
          <w:numId w:val="2"/>
        </w:numPr>
        <w:tabs>
          <w:tab w:val="left" w:pos="4605"/>
          <w:tab w:val="left" w:pos="4905"/>
        </w:tabs>
        <w:spacing w:after="0" w:line="240" w:lineRule="auto"/>
        <w:ind w:left="426" w:hanging="426"/>
        <w:jc w:val="both"/>
        <w:rPr>
          <w:rFonts w:asciiTheme="minorBidi" w:eastAsia="Times New Roman" w:hAnsiTheme="minorBidi"/>
          <w:sz w:val="20"/>
          <w:szCs w:val="20"/>
          <w:lang w:val="en-US"/>
        </w:rPr>
      </w:pPr>
      <w:r w:rsidRPr="00B05487">
        <w:rPr>
          <w:rFonts w:asciiTheme="minorBidi" w:eastAsia="Times New Roman" w:hAnsiTheme="minorBidi"/>
          <w:sz w:val="20"/>
          <w:szCs w:val="20"/>
        </w:rPr>
        <w:t>BKKBN, 2010. Badan Pelayanan kontrasepsi &amp; Pengendalian Lapangan Program KB Nasional. Jakarta.</w:t>
      </w:r>
    </w:p>
    <w:p w:rsidR="008050EE" w:rsidRPr="0071724C" w:rsidRDefault="008754C5" w:rsidP="0071724C">
      <w:pPr>
        <w:pStyle w:val="ListParagraph1"/>
        <w:numPr>
          <w:ilvl w:val="0"/>
          <w:numId w:val="2"/>
        </w:numPr>
        <w:tabs>
          <w:tab w:val="left" w:pos="4605"/>
          <w:tab w:val="left" w:pos="4905"/>
        </w:tabs>
        <w:spacing w:after="0" w:line="240" w:lineRule="auto"/>
        <w:ind w:left="426" w:hanging="426"/>
        <w:jc w:val="both"/>
        <w:rPr>
          <w:rFonts w:asciiTheme="minorBidi" w:eastAsia="Times New Roman" w:hAnsiTheme="minorBidi"/>
          <w:sz w:val="20"/>
          <w:szCs w:val="20"/>
          <w:lang w:val="en-US"/>
        </w:rPr>
      </w:pPr>
      <w:r w:rsidRPr="00B05487">
        <w:rPr>
          <w:rFonts w:asciiTheme="minorBidi" w:eastAsia="Times New Roman" w:hAnsiTheme="minorBidi"/>
          <w:sz w:val="20"/>
          <w:szCs w:val="20"/>
        </w:rPr>
        <w:t xml:space="preserve">BKKBN. 2013. Kamus Istilah kependudukan dan Keluarga Berencana. Jakarta: Direktorat Teknologi Informasi dan Dokumentasi. Diakses 17 Januari 2016 dari </w:t>
      </w:r>
      <w:r w:rsidR="005F2899">
        <w:fldChar w:fldCharType="begin"/>
      </w:r>
      <w:r w:rsidR="005F2899">
        <w:instrText xml:space="preserve"> HYPERLINK "http://www.bkkbn.go.id" </w:instrText>
      </w:r>
      <w:r w:rsidR="005F2899">
        <w:fldChar w:fldCharType="separate"/>
      </w:r>
      <w:r w:rsidRPr="00B05487">
        <w:rPr>
          <w:rStyle w:val="Hyperlink"/>
          <w:rFonts w:asciiTheme="minorBidi" w:hAnsiTheme="minorBidi"/>
          <w:color w:val="auto"/>
          <w:sz w:val="20"/>
          <w:szCs w:val="20"/>
          <w:u w:val="none"/>
        </w:rPr>
        <w:t>http://www.bkkbn.go.id</w:t>
      </w:r>
      <w:r w:rsidR="005F2899">
        <w:rPr>
          <w:rStyle w:val="Hyperlink"/>
          <w:rFonts w:asciiTheme="minorBidi" w:hAnsiTheme="minorBidi"/>
          <w:color w:val="auto"/>
          <w:sz w:val="20"/>
          <w:szCs w:val="20"/>
          <w:u w:val="none"/>
        </w:rPr>
        <w:fldChar w:fldCharType="end"/>
      </w:r>
    </w:p>
    <w:p w:rsidR="008050EE" w:rsidRPr="0071724C" w:rsidRDefault="008754C5" w:rsidP="0071724C">
      <w:pPr>
        <w:pStyle w:val="ListParagraph1"/>
        <w:numPr>
          <w:ilvl w:val="0"/>
          <w:numId w:val="2"/>
        </w:numPr>
        <w:spacing w:after="0" w:line="240" w:lineRule="auto"/>
        <w:ind w:left="426" w:hanging="426"/>
        <w:jc w:val="both"/>
        <w:rPr>
          <w:rFonts w:asciiTheme="minorBidi" w:eastAsia="Times New Roman" w:hAnsiTheme="minorBidi"/>
          <w:sz w:val="20"/>
          <w:szCs w:val="20"/>
          <w:lang w:val="en-US"/>
        </w:rPr>
      </w:pPr>
      <w:r w:rsidRPr="00B05487">
        <w:rPr>
          <w:rFonts w:asciiTheme="minorBidi" w:eastAsia="Times New Roman" w:hAnsiTheme="minorBidi"/>
          <w:sz w:val="20"/>
          <w:szCs w:val="20"/>
        </w:rPr>
        <w:t>P2TP2A (Pusat Pelayanan Terpadu Pemberdayaan Perempuan dan Anak), 2015. Jumlah Peserta Aktif Akseptor KB. Kabupaten Tojo  Una Una.</w:t>
      </w:r>
    </w:p>
    <w:p w:rsidR="008050EE" w:rsidRPr="0071724C" w:rsidRDefault="008754C5" w:rsidP="0071724C">
      <w:pPr>
        <w:pStyle w:val="ListParagraph1"/>
        <w:numPr>
          <w:ilvl w:val="0"/>
          <w:numId w:val="2"/>
        </w:numPr>
        <w:tabs>
          <w:tab w:val="left" w:pos="4605"/>
          <w:tab w:val="left" w:pos="4905"/>
        </w:tabs>
        <w:spacing w:after="0" w:line="240" w:lineRule="auto"/>
        <w:ind w:left="426" w:hanging="426"/>
        <w:jc w:val="both"/>
        <w:rPr>
          <w:rFonts w:asciiTheme="minorBidi" w:eastAsia="Times New Roman" w:hAnsiTheme="minorBidi"/>
          <w:sz w:val="20"/>
          <w:szCs w:val="20"/>
          <w:lang w:val="en-US"/>
        </w:rPr>
      </w:pPr>
      <w:r w:rsidRPr="00B05487">
        <w:rPr>
          <w:rFonts w:asciiTheme="minorBidi" w:eastAsia="Times New Roman" w:hAnsiTheme="minorBidi"/>
          <w:sz w:val="20"/>
          <w:szCs w:val="20"/>
        </w:rPr>
        <w:t>Puskesmas Wakai, 2015. Jumlah  Pasangan Usia Subur di Desa Una Una Yang Menjadi Peserta Aktif Akseptor KB. Kecamatan Una Una.</w:t>
      </w:r>
    </w:p>
    <w:p w:rsidR="008050EE" w:rsidRPr="0071724C" w:rsidRDefault="008754C5" w:rsidP="0071724C">
      <w:pPr>
        <w:pStyle w:val="ListParagraph1"/>
        <w:numPr>
          <w:ilvl w:val="0"/>
          <w:numId w:val="2"/>
        </w:numPr>
        <w:tabs>
          <w:tab w:val="left" w:pos="4605"/>
          <w:tab w:val="left" w:pos="4905"/>
        </w:tabs>
        <w:spacing w:after="0" w:line="240" w:lineRule="auto"/>
        <w:ind w:left="426" w:hanging="426"/>
        <w:jc w:val="both"/>
        <w:rPr>
          <w:rFonts w:asciiTheme="minorBidi" w:eastAsia="Times New Roman" w:hAnsiTheme="minorBidi"/>
          <w:sz w:val="20"/>
          <w:szCs w:val="20"/>
          <w:lang w:val="en-US"/>
        </w:rPr>
      </w:pPr>
      <w:r w:rsidRPr="00B05487">
        <w:rPr>
          <w:rFonts w:asciiTheme="minorBidi" w:hAnsiTheme="minorBidi"/>
          <w:sz w:val="20"/>
          <w:szCs w:val="20"/>
        </w:rPr>
        <w:t>Notoatmodjo, S 2010.</w:t>
      </w:r>
      <w:r w:rsidRPr="00B05487">
        <w:rPr>
          <w:rFonts w:asciiTheme="minorBidi" w:hAnsiTheme="minorBidi"/>
          <w:sz w:val="20"/>
          <w:szCs w:val="20"/>
          <w:lang w:val="en-US"/>
        </w:rPr>
        <w:t xml:space="preserve"> </w:t>
      </w:r>
      <w:r w:rsidRPr="00B05487">
        <w:rPr>
          <w:rFonts w:asciiTheme="minorBidi" w:hAnsiTheme="minorBidi"/>
          <w:sz w:val="20"/>
          <w:szCs w:val="20"/>
        </w:rPr>
        <w:t>Metodologi penelitian Kesehatan. Rineka Cipta : Jakarta.</w:t>
      </w:r>
    </w:p>
    <w:p w:rsidR="008050EE" w:rsidRPr="0071724C" w:rsidRDefault="008754C5" w:rsidP="0071724C">
      <w:pPr>
        <w:pStyle w:val="ListParagraph1"/>
        <w:numPr>
          <w:ilvl w:val="0"/>
          <w:numId w:val="2"/>
        </w:numPr>
        <w:tabs>
          <w:tab w:val="left" w:pos="4605"/>
          <w:tab w:val="left" w:pos="4905"/>
        </w:tabs>
        <w:spacing w:after="0" w:line="240" w:lineRule="auto"/>
        <w:ind w:left="426" w:hanging="426"/>
        <w:jc w:val="both"/>
        <w:rPr>
          <w:rFonts w:asciiTheme="minorBidi" w:eastAsia="Times New Roman" w:hAnsiTheme="minorBidi"/>
          <w:sz w:val="20"/>
          <w:szCs w:val="20"/>
          <w:lang w:val="en-US"/>
        </w:rPr>
      </w:pPr>
      <w:r w:rsidRPr="00B05487">
        <w:rPr>
          <w:rFonts w:asciiTheme="minorBidi" w:hAnsiTheme="minorBidi"/>
          <w:sz w:val="20"/>
          <w:szCs w:val="20"/>
        </w:rPr>
        <w:t>Tri Wahyuni Indrawati</w:t>
      </w:r>
      <w:r w:rsidRPr="00B05487">
        <w:rPr>
          <w:rFonts w:asciiTheme="minorBidi" w:hAnsiTheme="minorBidi"/>
          <w:sz w:val="20"/>
          <w:szCs w:val="20"/>
          <w:lang w:val="en-US"/>
        </w:rPr>
        <w:t xml:space="preserve">, </w:t>
      </w:r>
      <w:r w:rsidRPr="00B05487">
        <w:rPr>
          <w:rFonts w:asciiTheme="minorBidi" w:hAnsiTheme="minorBidi"/>
          <w:sz w:val="20"/>
          <w:szCs w:val="20"/>
        </w:rPr>
        <w:t xml:space="preserve"> 201</w:t>
      </w:r>
      <w:r w:rsidRPr="00B05487">
        <w:rPr>
          <w:rFonts w:asciiTheme="minorBidi" w:hAnsiTheme="minorBidi"/>
          <w:sz w:val="20"/>
          <w:szCs w:val="20"/>
          <w:lang w:val="en-US"/>
        </w:rPr>
        <w:t xml:space="preserve">2. </w:t>
      </w:r>
      <w:r w:rsidRPr="00B05487">
        <w:rPr>
          <w:rFonts w:asciiTheme="minorBidi" w:hAnsiTheme="minorBidi"/>
          <w:sz w:val="20"/>
          <w:szCs w:val="20"/>
        </w:rPr>
        <w:t xml:space="preserve">Tingkat Pengetahuan </w:t>
      </w:r>
      <w:proofErr w:type="spellStart"/>
      <w:r w:rsidRPr="00B05487">
        <w:rPr>
          <w:rFonts w:asciiTheme="minorBidi" w:hAnsiTheme="minorBidi"/>
          <w:sz w:val="20"/>
          <w:szCs w:val="20"/>
          <w:lang w:val="en-US"/>
        </w:rPr>
        <w:t>ibu</w:t>
      </w:r>
      <w:proofErr w:type="spellEnd"/>
      <w:r w:rsidRPr="00B05487">
        <w:rPr>
          <w:rFonts w:asciiTheme="minorBidi" w:hAnsiTheme="minorBidi"/>
          <w:sz w:val="20"/>
          <w:szCs w:val="20"/>
          <w:lang w:val="en-US"/>
        </w:rPr>
        <w:t xml:space="preserve"> </w:t>
      </w:r>
      <w:r w:rsidRPr="00B05487">
        <w:rPr>
          <w:rFonts w:asciiTheme="minorBidi" w:hAnsiTheme="minorBidi"/>
          <w:sz w:val="20"/>
          <w:szCs w:val="20"/>
        </w:rPr>
        <w:t>Akseptor KB Suntik di BPS Suparti Sambung Macan Sragen.</w:t>
      </w:r>
    </w:p>
    <w:p w:rsidR="008050EE" w:rsidRPr="0071724C" w:rsidRDefault="008754C5" w:rsidP="0071724C">
      <w:pPr>
        <w:pStyle w:val="ListParagraph1"/>
        <w:numPr>
          <w:ilvl w:val="0"/>
          <w:numId w:val="2"/>
        </w:numPr>
        <w:tabs>
          <w:tab w:val="left" w:pos="4605"/>
          <w:tab w:val="left" w:pos="4905"/>
        </w:tabs>
        <w:spacing w:after="0" w:line="240" w:lineRule="auto"/>
        <w:ind w:left="426" w:hanging="426"/>
        <w:jc w:val="both"/>
        <w:rPr>
          <w:rFonts w:asciiTheme="minorBidi" w:eastAsia="Times New Roman" w:hAnsiTheme="minorBidi"/>
          <w:sz w:val="20"/>
          <w:szCs w:val="20"/>
          <w:lang w:val="en-US"/>
        </w:rPr>
      </w:pPr>
      <w:proofErr w:type="spellStart"/>
      <w:r w:rsidRPr="00B05487">
        <w:rPr>
          <w:rFonts w:asciiTheme="minorBidi" w:hAnsiTheme="minorBidi"/>
          <w:sz w:val="20"/>
          <w:szCs w:val="20"/>
          <w:lang w:val="en-US"/>
        </w:rPr>
        <w:t>Elfira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utami</w:t>
      </w:r>
      <w:proofErr w:type="spellEnd"/>
      <w:r w:rsidRPr="00B05487">
        <w:rPr>
          <w:rFonts w:asciiTheme="minorBidi" w:hAnsiTheme="minorBidi"/>
          <w:sz w:val="20"/>
          <w:szCs w:val="20"/>
          <w:lang w:val="en-US"/>
        </w:rPr>
        <w:t xml:space="preserve">, 2015, </w:t>
      </w:r>
      <w:r w:rsidRPr="00B05487">
        <w:rPr>
          <w:rFonts w:asciiTheme="minorBidi" w:hAnsiTheme="minorBidi"/>
          <w:sz w:val="20"/>
          <w:szCs w:val="20"/>
        </w:rPr>
        <w:t xml:space="preserve">Tingkat Pengetahuan Ibu Pasangan </w:t>
      </w:r>
      <w:proofErr w:type="gramStart"/>
      <w:r w:rsidRPr="00B05487">
        <w:rPr>
          <w:rFonts w:asciiTheme="minorBidi" w:hAnsiTheme="minorBidi"/>
          <w:sz w:val="20"/>
          <w:szCs w:val="20"/>
        </w:rPr>
        <w:t>Usia</w:t>
      </w:r>
      <w:proofErr w:type="gramEnd"/>
      <w:r w:rsidRPr="00B05487">
        <w:rPr>
          <w:rFonts w:asciiTheme="minorBidi" w:hAnsiTheme="minorBidi"/>
          <w:sz w:val="20"/>
          <w:szCs w:val="20"/>
        </w:rPr>
        <w:t xml:space="preserve"> Subur Tentang Metode Kontrasepsi </w:t>
      </w:r>
      <w:proofErr w:type="spellStart"/>
      <w:r w:rsidRPr="00B05487">
        <w:rPr>
          <w:rFonts w:asciiTheme="minorBidi" w:hAnsiTheme="minorBidi"/>
          <w:sz w:val="20"/>
          <w:szCs w:val="20"/>
          <w:lang w:val="en-US"/>
        </w:rPr>
        <w:t>Suntik</w:t>
      </w:r>
      <w:proofErr w:type="spellEnd"/>
      <w:r w:rsidRPr="00B05487">
        <w:rPr>
          <w:rFonts w:asciiTheme="minorBidi" w:hAnsiTheme="minorBidi"/>
          <w:sz w:val="20"/>
          <w:szCs w:val="20"/>
        </w:rPr>
        <w:t xml:space="preserve">Di </w:t>
      </w:r>
      <w:proofErr w:type="spellStart"/>
      <w:r w:rsidRPr="00B05487">
        <w:rPr>
          <w:rFonts w:asciiTheme="minorBidi" w:hAnsiTheme="minorBidi"/>
          <w:sz w:val="20"/>
          <w:szCs w:val="20"/>
          <w:lang w:val="en-US"/>
        </w:rPr>
        <w:t>Asrama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Kompi</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Bantuan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Batliyon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Infanteri</w:t>
      </w:r>
      <w:proofErr w:type="spellEnd"/>
      <w:r w:rsidRPr="00B05487">
        <w:rPr>
          <w:rFonts w:asciiTheme="minorBidi" w:hAnsiTheme="minorBidi"/>
          <w:sz w:val="20"/>
          <w:szCs w:val="20"/>
          <w:lang w:val="en-US"/>
        </w:rPr>
        <w:t xml:space="preserve"> </w:t>
      </w:r>
      <w:r w:rsidRPr="00B05487">
        <w:rPr>
          <w:rFonts w:asciiTheme="minorBidi" w:hAnsiTheme="minorBidi"/>
          <w:sz w:val="20"/>
          <w:szCs w:val="20"/>
        </w:rPr>
        <w:t>714/Sintuwu Maroso Poso.</w:t>
      </w:r>
    </w:p>
    <w:p w:rsidR="008050EE" w:rsidRPr="0071724C" w:rsidRDefault="008754C5" w:rsidP="0071724C">
      <w:pPr>
        <w:pStyle w:val="ListParagraph1"/>
        <w:numPr>
          <w:ilvl w:val="0"/>
          <w:numId w:val="2"/>
        </w:numPr>
        <w:spacing w:after="0" w:line="240" w:lineRule="auto"/>
        <w:ind w:left="426" w:hanging="426"/>
        <w:jc w:val="both"/>
        <w:rPr>
          <w:rFonts w:asciiTheme="minorBidi" w:eastAsia="Times New Roman" w:hAnsiTheme="minorBidi"/>
          <w:sz w:val="20"/>
          <w:szCs w:val="20"/>
          <w:lang w:val="en-US"/>
        </w:rPr>
      </w:pPr>
      <w:r w:rsidRPr="00B05487">
        <w:rPr>
          <w:rFonts w:asciiTheme="minorBidi" w:eastAsia="Times New Roman" w:hAnsiTheme="minorBidi"/>
          <w:sz w:val="20"/>
          <w:szCs w:val="20"/>
        </w:rPr>
        <w:t>BKKBN. 200</w:t>
      </w:r>
      <w:r w:rsidRPr="00B05487">
        <w:rPr>
          <w:rFonts w:asciiTheme="minorBidi" w:eastAsia="Times New Roman" w:hAnsiTheme="minorBidi"/>
          <w:sz w:val="20"/>
          <w:szCs w:val="20"/>
          <w:lang w:val="en-US"/>
        </w:rPr>
        <w:t>6</w:t>
      </w:r>
      <w:r w:rsidRPr="00B05487">
        <w:rPr>
          <w:rFonts w:asciiTheme="minorBidi" w:eastAsia="Times New Roman" w:hAnsiTheme="minorBidi"/>
          <w:sz w:val="20"/>
          <w:szCs w:val="20"/>
        </w:rPr>
        <w:t>. Panduan Integrasi Pelayanan KB dengan Kembalinya</w:t>
      </w:r>
      <w:r w:rsidRPr="00B05487">
        <w:rPr>
          <w:rFonts w:asciiTheme="minorBidi" w:eastAsia="Times New Roman" w:hAnsiTheme="minorBidi"/>
          <w:sz w:val="20"/>
          <w:szCs w:val="20"/>
          <w:lang w:val="en-US"/>
        </w:rPr>
        <w:t xml:space="preserve"> </w:t>
      </w:r>
      <w:r w:rsidRPr="00B05487">
        <w:rPr>
          <w:rFonts w:asciiTheme="minorBidi" w:eastAsia="Times New Roman" w:hAnsiTheme="minorBidi"/>
          <w:sz w:val="20"/>
          <w:szCs w:val="20"/>
        </w:rPr>
        <w:t>Kesuburan Pasca Penggunaan Kontrasepsi.</w:t>
      </w:r>
      <w:r w:rsidRPr="00B05487">
        <w:rPr>
          <w:rFonts w:asciiTheme="minorBidi" w:eastAsia="Times New Roman" w:hAnsiTheme="minorBidi"/>
          <w:sz w:val="20"/>
          <w:szCs w:val="20"/>
          <w:lang w:val="en-US"/>
        </w:rPr>
        <w:t xml:space="preserve"> </w:t>
      </w:r>
      <w:r w:rsidRPr="00B05487">
        <w:rPr>
          <w:rFonts w:asciiTheme="minorBidi" w:eastAsia="Times New Roman" w:hAnsiTheme="minorBidi"/>
          <w:sz w:val="20"/>
          <w:szCs w:val="20"/>
        </w:rPr>
        <w:t xml:space="preserve">Jakarta. </w:t>
      </w:r>
      <w:hyperlink r:id="rId15" w:history="1">
        <w:r w:rsidRPr="00B05487">
          <w:rPr>
            <w:rStyle w:val="Hyperlink"/>
            <w:rFonts w:asciiTheme="minorBidi" w:eastAsia="Times New Roman" w:hAnsiTheme="minorBidi"/>
            <w:color w:val="auto"/>
            <w:sz w:val="20"/>
            <w:szCs w:val="20"/>
            <w:u w:val="none"/>
          </w:rPr>
          <w:t>http://prov</w:t>
        </w:r>
      </w:hyperlink>
      <w:r w:rsidRPr="00B05487">
        <w:rPr>
          <w:rFonts w:asciiTheme="minorBidi" w:eastAsia="Times New Roman" w:hAnsiTheme="minorBidi"/>
          <w:sz w:val="20"/>
          <w:szCs w:val="20"/>
        </w:rPr>
        <w:t>.</w:t>
      </w:r>
      <w:r w:rsidRPr="00B05487">
        <w:rPr>
          <w:rFonts w:asciiTheme="minorBidi" w:eastAsia="Times New Roman" w:hAnsiTheme="minorBidi"/>
          <w:sz w:val="20"/>
          <w:szCs w:val="20"/>
          <w:lang w:val="en-US"/>
        </w:rPr>
        <w:t xml:space="preserve"> </w:t>
      </w:r>
      <w:r w:rsidRPr="00B05487">
        <w:rPr>
          <w:rFonts w:asciiTheme="minorBidi" w:eastAsia="Times New Roman" w:hAnsiTheme="minorBidi"/>
          <w:sz w:val="20"/>
          <w:szCs w:val="20"/>
        </w:rPr>
        <w:t>bkkbn.go.id/radalgram/download.php?type=d&amp;dati</w:t>
      </w:r>
      <w:r w:rsidRPr="00B05487">
        <w:rPr>
          <w:rFonts w:asciiTheme="minorBidi" w:eastAsia="Times New Roman" w:hAnsiTheme="minorBidi"/>
          <w:sz w:val="20"/>
          <w:szCs w:val="20"/>
          <w:lang w:val="en-US"/>
        </w:rPr>
        <w:t xml:space="preserve"> </w:t>
      </w:r>
      <w:r w:rsidRPr="00B05487">
        <w:rPr>
          <w:rFonts w:asciiTheme="minorBidi" w:eastAsia="Times New Roman" w:hAnsiTheme="minorBidi"/>
          <w:sz w:val="20"/>
          <w:szCs w:val="20"/>
        </w:rPr>
        <w:t>=192.</w:t>
      </w:r>
    </w:p>
    <w:p w:rsidR="008050EE" w:rsidRPr="00B05487" w:rsidRDefault="008754C5" w:rsidP="00593B54">
      <w:pPr>
        <w:pStyle w:val="ListParagraph1"/>
        <w:numPr>
          <w:ilvl w:val="0"/>
          <w:numId w:val="2"/>
        </w:numPr>
        <w:spacing w:after="0" w:line="240" w:lineRule="auto"/>
        <w:ind w:left="426" w:hanging="426"/>
        <w:jc w:val="both"/>
        <w:rPr>
          <w:rFonts w:ascii="Arial" w:hAnsi="Arial" w:cs="Arial"/>
          <w:sz w:val="20"/>
          <w:szCs w:val="20"/>
          <w:lang w:val="en-US"/>
        </w:rPr>
      </w:pPr>
      <w:proofErr w:type="spellStart"/>
      <w:r w:rsidRPr="00B05487">
        <w:rPr>
          <w:rFonts w:asciiTheme="minorBidi" w:hAnsiTheme="minorBidi"/>
          <w:sz w:val="20"/>
          <w:szCs w:val="20"/>
          <w:lang w:val="en-US"/>
        </w:rPr>
        <w:t>Pranoto</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Prawirohardjo</w:t>
      </w:r>
      <w:proofErr w:type="spellEnd"/>
      <w:r w:rsidRPr="00B05487">
        <w:rPr>
          <w:rFonts w:asciiTheme="minorBidi" w:hAnsiTheme="minorBidi"/>
          <w:sz w:val="20"/>
          <w:szCs w:val="20"/>
          <w:lang w:val="en-US"/>
        </w:rPr>
        <w:t xml:space="preserve">, 2009. </w:t>
      </w:r>
      <w:proofErr w:type="spellStart"/>
      <w:r w:rsidRPr="00B05487">
        <w:rPr>
          <w:rFonts w:asciiTheme="minorBidi" w:hAnsiTheme="minorBidi"/>
          <w:sz w:val="20"/>
          <w:szCs w:val="20"/>
          <w:lang w:val="en-US"/>
        </w:rPr>
        <w:t>Ilmu</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Kebidanan</w:t>
      </w:r>
      <w:proofErr w:type="spellEnd"/>
      <w:r w:rsidRPr="00B05487">
        <w:rPr>
          <w:rFonts w:asciiTheme="minorBidi" w:hAnsiTheme="minorBidi"/>
          <w:sz w:val="20"/>
          <w:szCs w:val="20"/>
          <w:lang w:val="en-US"/>
        </w:rPr>
        <w:t xml:space="preserve">. Yogyakarta. </w:t>
      </w:r>
      <w:proofErr w:type="spellStart"/>
      <w:r w:rsidRPr="00B05487">
        <w:rPr>
          <w:rFonts w:asciiTheme="minorBidi" w:hAnsiTheme="minorBidi"/>
          <w:sz w:val="20"/>
          <w:szCs w:val="20"/>
          <w:lang w:val="en-US"/>
        </w:rPr>
        <w:t>Yayasan</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Bina</w:t>
      </w:r>
      <w:proofErr w:type="spellEnd"/>
      <w:r w:rsidRPr="00B05487">
        <w:rPr>
          <w:rFonts w:asciiTheme="minorBidi" w:hAnsiTheme="minorBidi"/>
          <w:sz w:val="20"/>
          <w:szCs w:val="20"/>
          <w:lang w:val="en-US"/>
        </w:rPr>
        <w:t xml:space="preserve"> </w:t>
      </w:r>
      <w:proofErr w:type="spellStart"/>
      <w:r w:rsidRPr="00B05487">
        <w:rPr>
          <w:rFonts w:asciiTheme="minorBidi" w:hAnsiTheme="minorBidi"/>
          <w:sz w:val="20"/>
          <w:szCs w:val="20"/>
          <w:lang w:val="en-US"/>
        </w:rPr>
        <w:t>P</w:t>
      </w:r>
      <w:r w:rsidRPr="00B05487">
        <w:rPr>
          <w:rFonts w:ascii="Arial" w:hAnsi="Arial" w:cs="Arial"/>
          <w:sz w:val="20"/>
          <w:szCs w:val="20"/>
          <w:lang w:val="en-US"/>
        </w:rPr>
        <w:t>ustaka</w:t>
      </w:r>
      <w:proofErr w:type="spellEnd"/>
      <w:r w:rsidRPr="00B05487">
        <w:rPr>
          <w:rFonts w:ascii="Arial" w:hAnsi="Arial" w:cs="Arial"/>
          <w:sz w:val="20"/>
          <w:szCs w:val="20"/>
        </w:rPr>
        <w:t>.</w:t>
      </w:r>
    </w:p>
    <w:sectPr w:rsidR="008050EE" w:rsidRPr="00B05487" w:rsidSect="005F2899">
      <w:pgSz w:w="11907" w:h="16839" w:code="9"/>
      <w:pgMar w:top="1134" w:right="1325" w:bottom="1134" w:left="1418" w:header="720" w:footer="709"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DE8" w:rsidRDefault="00AA2DE8" w:rsidP="00AA2DE8">
      <w:pPr>
        <w:spacing w:after="0" w:line="240" w:lineRule="auto"/>
      </w:pPr>
      <w:r>
        <w:separator/>
      </w:r>
    </w:p>
  </w:endnote>
  <w:endnote w:type="continuationSeparator" w:id="0">
    <w:p w:rsidR="00AA2DE8" w:rsidRDefault="00AA2DE8" w:rsidP="00AA2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899" w:rsidRDefault="005F28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818"/>
      <w:gridCol w:w="497"/>
    </w:tblGrid>
    <w:tr w:rsidR="00AA2DE8" w:rsidTr="009403AB">
      <w:tc>
        <w:tcPr>
          <w:tcW w:w="4733" w:type="pct"/>
          <w:tcBorders>
            <w:top w:val="single" w:sz="4" w:space="0" w:color="000000"/>
          </w:tcBorders>
        </w:tcPr>
        <w:p w:rsidR="00AA2DE8" w:rsidRPr="000A7D4E" w:rsidRDefault="00AA2DE8" w:rsidP="009403AB">
          <w:pPr>
            <w:pStyle w:val="Footer"/>
            <w:jc w:val="right"/>
            <w:rPr>
              <w:rFonts w:ascii="Arial" w:hAnsi="Arial" w:cs="Arial"/>
              <w:lang w:val="en-US"/>
            </w:rPr>
          </w:pPr>
          <w:bookmarkStart w:id="0" w:name="_GoBack"/>
          <w:bookmarkEnd w:id="0"/>
          <w:r w:rsidRPr="009A5FFE">
            <w:rPr>
              <w:rFonts w:ascii="Arial" w:hAnsi="Arial" w:cs="Arial"/>
            </w:rPr>
            <w:t>Jurnal Publikasi Kesehatan Masyarakat Indonesia, Vol.</w:t>
          </w:r>
          <w:r w:rsidR="000A7D4E">
            <w:rPr>
              <w:rFonts w:ascii="Arial" w:hAnsi="Arial" w:cs="Arial"/>
            </w:rPr>
            <w:t xml:space="preserve"> </w:t>
          </w:r>
          <w:r w:rsidR="000A7D4E">
            <w:rPr>
              <w:rFonts w:ascii="Arial" w:hAnsi="Arial" w:cs="Arial"/>
              <w:lang w:val="en-US"/>
            </w:rPr>
            <w:t xml:space="preserve">4 </w:t>
          </w:r>
          <w:r w:rsidRPr="009A5FFE">
            <w:rPr>
              <w:rFonts w:ascii="Arial" w:hAnsi="Arial" w:cs="Arial"/>
            </w:rPr>
            <w:t xml:space="preserve">No. </w:t>
          </w:r>
          <w:r>
            <w:rPr>
              <w:rFonts w:ascii="Arial" w:hAnsi="Arial" w:cs="Arial"/>
            </w:rPr>
            <w:t>1</w:t>
          </w:r>
          <w:r w:rsidRPr="009A5FFE">
            <w:rPr>
              <w:rFonts w:ascii="Arial" w:hAnsi="Arial" w:cs="Arial"/>
            </w:rPr>
            <w:t xml:space="preserve">, </w:t>
          </w:r>
          <w:r>
            <w:rPr>
              <w:rFonts w:ascii="Arial" w:hAnsi="Arial" w:cs="Arial"/>
            </w:rPr>
            <w:t xml:space="preserve">April  </w:t>
          </w:r>
          <w:r w:rsidRPr="009A5FFE">
            <w:rPr>
              <w:rFonts w:ascii="Arial" w:hAnsi="Arial" w:cs="Arial"/>
            </w:rPr>
            <w:t>201</w:t>
          </w:r>
          <w:r w:rsidR="000A7D4E">
            <w:rPr>
              <w:rFonts w:ascii="Arial" w:hAnsi="Arial" w:cs="Arial"/>
              <w:lang w:val="en-US"/>
            </w:rPr>
            <w:t>7</w:t>
          </w:r>
        </w:p>
      </w:tc>
      <w:tc>
        <w:tcPr>
          <w:tcW w:w="267" w:type="pct"/>
          <w:tcBorders>
            <w:top w:val="single" w:sz="4" w:space="0" w:color="C0504D"/>
          </w:tcBorders>
          <w:shd w:val="clear" w:color="auto" w:fill="7030A0"/>
        </w:tcPr>
        <w:p w:rsidR="00AA2DE8" w:rsidRPr="009A5FFE" w:rsidRDefault="00AA2DE8" w:rsidP="009403AB">
          <w:pPr>
            <w:pStyle w:val="Header"/>
            <w:rPr>
              <w:rFonts w:ascii="Arial" w:hAnsi="Arial" w:cs="Arial"/>
              <w:color w:val="FFFFFF"/>
            </w:rPr>
          </w:pPr>
          <w:r w:rsidRPr="009A5FFE">
            <w:rPr>
              <w:rFonts w:ascii="Arial" w:hAnsi="Arial" w:cs="Arial"/>
            </w:rPr>
            <w:fldChar w:fldCharType="begin"/>
          </w:r>
          <w:r w:rsidRPr="009A5FFE">
            <w:rPr>
              <w:rFonts w:ascii="Arial" w:hAnsi="Arial" w:cs="Arial"/>
            </w:rPr>
            <w:instrText xml:space="preserve"> PAGE   \* MERGEFORMAT </w:instrText>
          </w:r>
          <w:r w:rsidRPr="009A5FFE">
            <w:rPr>
              <w:rFonts w:ascii="Arial" w:hAnsi="Arial" w:cs="Arial"/>
            </w:rPr>
            <w:fldChar w:fldCharType="separate"/>
          </w:r>
          <w:r w:rsidR="005F2899" w:rsidRPr="005F2899">
            <w:rPr>
              <w:rFonts w:ascii="Arial" w:hAnsi="Arial" w:cs="Arial"/>
              <w:noProof/>
              <w:color w:val="FFFFFF"/>
            </w:rPr>
            <w:t>1</w:t>
          </w:r>
          <w:r w:rsidRPr="009A5FFE">
            <w:rPr>
              <w:rFonts w:ascii="Arial" w:hAnsi="Arial" w:cs="Arial"/>
              <w:noProof/>
              <w:color w:val="FFFFFF"/>
            </w:rPr>
            <w:fldChar w:fldCharType="end"/>
          </w:r>
        </w:p>
      </w:tc>
    </w:tr>
  </w:tbl>
  <w:p w:rsidR="00AA2DE8" w:rsidRPr="00AA2DE8" w:rsidRDefault="00AA2DE8" w:rsidP="005F2899">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899" w:rsidRDefault="005F28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DE8" w:rsidRDefault="00AA2DE8" w:rsidP="00AA2DE8">
      <w:pPr>
        <w:spacing w:after="0" w:line="240" w:lineRule="auto"/>
      </w:pPr>
      <w:r>
        <w:separator/>
      </w:r>
    </w:p>
  </w:footnote>
  <w:footnote w:type="continuationSeparator" w:id="0">
    <w:p w:rsidR="00AA2DE8" w:rsidRDefault="00AA2DE8" w:rsidP="00AA2D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899" w:rsidRDefault="005F28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899" w:rsidRDefault="005F28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899" w:rsidRDefault="005F28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E26959"/>
    <w:multiLevelType w:val="multilevel"/>
    <w:tmpl w:val="2DE26959"/>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8CF9611"/>
    <w:multiLevelType w:val="multilevel"/>
    <w:tmpl w:val="58CF9611"/>
    <w:lvl w:ilvl="0">
      <w:start w:val="1"/>
      <w:numFmt w:val="decimal"/>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nsid w:val="609E6621"/>
    <w:multiLevelType w:val="hybridMultilevel"/>
    <w:tmpl w:val="0D8AD1B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FA7"/>
    <w:rsid w:val="000633F7"/>
    <w:rsid w:val="000714F5"/>
    <w:rsid w:val="000A7D4E"/>
    <w:rsid w:val="00233FF4"/>
    <w:rsid w:val="002800EC"/>
    <w:rsid w:val="002947EC"/>
    <w:rsid w:val="003C7139"/>
    <w:rsid w:val="00464495"/>
    <w:rsid w:val="00593AED"/>
    <w:rsid w:val="00593B54"/>
    <w:rsid w:val="005C1A79"/>
    <w:rsid w:val="005F2899"/>
    <w:rsid w:val="00620E83"/>
    <w:rsid w:val="00625968"/>
    <w:rsid w:val="0070445D"/>
    <w:rsid w:val="0071724C"/>
    <w:rsid w:val="007C1717"/>
    <w:rsid w:val="007F1869"/>
    <w:rsid w:val="008050EE"/>
    <w:rsid w:val="008705BD"/>
    <w:rsid w:val="008754C5"/>
    <w:rsid w:val="008F548B"/>
    <w:rsid w:val="00932FE5"/>
    <w:rsid w:val="00AA2DE8"/>
    <w:rsid w:val="00AB7DC3"/>
    <w:rsid w:val="00AD5085"/>
    <w:rsid w:val="00B05487"/>
    <w:rsid w:val="00B75FA7"/>
    <w:rsid w:val="00CB7949"/>
    <w:rsid w:val="00D01583"/>
    <w:rsid w:val="00D35F3D"/>
    <w:rsid w:val="00D56D33"/>
    <w:rsid w:val="00D96C4F"/>
    <w:rsid w:val="00DB315C"/>
    <w:rsid w:val="00DF27EA"/>
    <w:rsid w:val="00EA3539"/>
    <w:rsid w:val="00F34C8B"/>
    <w:rsid w:val="01297BCA"/>
    <w:rsid w:val="05A01D0E"/>
    <w:rsid w:val="0F4071ED"/>
    <w:rsid w:val="31E90D1A"/>
    <w:rsid w:val="5DAF388A"/>
    <w:rsid w:val="5DF76089"/>
    <w:rsid w:val="66921539"/>
    <w:rsid w:val="70B83127"/>
    <w:rsid w:val="73B66A83"/>
    <w:rsid w:val="75CB40F9"/>
    <w:rsid w:val="7C1F74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val="id-ID"/>
    </w:rPr>
  </w:style>
  <w:style w:type="paragraph" w:styleId="Heading1">
    <w:name w:val="heading 1"/>
    <w:next w:val="Normal"/>
    <w:link w:val="Heading1Char"/>
    <w:uiPriority w:val="9"/>
    <w:unhideWhenUsed/>
    <w:qFormat/>
    <w:pPr>
      <w:keepNext/>
      <w:keepLines/>
      <w:spacing w:after="222" w:line="240" w:lineRule="auto"/>
      <w:ind w:left="-5" w:right="-15" w:hanging="10"/>
      <w:outlineLvl w:val="0"/>
    </w:pPr>
    <w:rPr>
      <w:rFonts w:ascii="Times New Roman" w:eastAsia="Times New Roman" w:hAnsi="Times New Roman" w:cs="Times New Roman"/>
      <w:b/>
      <w:color w:val="00000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ind w:left="425" w:firstLine="709"/>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color w:val="000000"/>
      <w:sz w:val="24"/>
    </w:rPr>
  </w:style>
  <w:style w:type="paragraph" w:customStyle="1" w:styleId="ListParagraph1">
    <w:name w:val="List Paragraph1"/>
    <w:basedOn w:val="Normal"/>
    <w:uiPriority w:val="34"/>
    <w:qFormat/>
    <w:pPr>
      <w:ind w:left="720"/>
      <w:contextualSpacing/>
    </w:p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rPr>
  </w:style>
  <w:style w:type="paragraph" w:styleId="Header">
    <w:name w:val="header"/>
    <w:basedOn w:val="Normal"/>
    <w:link w:val="HeaderChar"/>
    <w:uiPriority w:val="99"/>
    <w:unhideWhenUsed/>
    <w:rsid w:val="00AA2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DE8"/>
    <w:rPr>
      <w:sz w:val="22"/>
      <w:szCs w:val="22"/>
      <w:lang w:val="id-ID"/>
    </w:rPr>
  </w:style>
  <w:style w:type="paragraph" w:styleId="Footer">
    <w:name w:val="footer"/>
    <w:basedOn w:val="Normal"/>
    <w:link w:val="FooterChar"/>
    <w:uiPriority w:val="99"/>
    <w:unhideWhenUsed/>
    <w:rsid w:val="00AA2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DE8"/>
    <w:rPr>
      <w:sz w:val="22"/>
      <w:szCs w:val="22"/>
      <w:lang w:val="id-ID"/>
    </w:rPr>
  </w:style>
  <w:style w:type="paragraph" w:styleId="ListParagraph">
    <w:name w:val="List Paragraph"/>
    <w:basedOn w:val="Normal"/>
    <w:uiPriority w:val="99"/>
    <w:unhideWhenUsed/>
    <w:rsid w:val="00593B54"/>
    <w:pPr>
      <w:ind w:left="720"/>
      <w:contextualSpacing/>
    </w:pPr>
  </w:style>
  <w:style w:type="paragraph" w:styleId="BalloonText">
    <w:name w:val="Balloon Text"/>
    <w:basedOn w:val="Normal"/>
    <w:link w:val="BalloonTextChar"/>
    <w:uiPriority w:val="99"/>
    <w:semiHidden/>
    <w:unhideWhenUsed/>
    <w:rsid w:val="005F2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899"/>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val="id-ID"/>
    </w:rPr>
  </w:style>
  <w:style w:type="paragraph" w:styleId="Heading1">
    <w:name w:val="heading 1"/>
    <w:next w:val="Normal"/>
    <w:link w:val="Heading1Char"/>
    <w:uiPriority w:val="9"/>
    <w:unhideWhenUsed/>
    <w:qFormat/>
    <w:pPr>
      <w:keepNext/>
      <w:keepLines/>
      <w:spacing w:after="222" w:line="240" w:lineRule="auto"/>
      <w:ind w:left="-5" w:right="-15" w:hanging="10"/>
      <w:outlineLvl w:val="0"/>
    </w:pPr>
    <w:rPr>
      <w:rFonts w:ascii="Times New Roman" w:eastAsia="Times New Roman" w:hAnsi="Times New Roman" w:cs="Times New Roman"/>
      <w:b/>
      <w:color w:val="00000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ind w:left="425" w:firstLine="709"/>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color w:val="000000"/>
      <w:sz w:val="24"/>
    </w:rPr>
  </w:style>
  <w:style w:type="paragraph" w:customStyle="1" w:styleId="ListParagraph1">
    <w:name w:val="List Paragraph1"/>
    <w:basedOn w:val="Normal"/>
    <w:uiPriority w:val="34"/>
    <w:qFormat/>
    <w:pPr>
      <w:ind w:left="720"/>
      <w:contextualSpacing/>
    </w:p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rPr>
  </w:style>
  <w:style w:type="paragraph" w:styleId="Header">
    <w:name w:val="header"/>
    <w:basedOn w:val="Normal"/>
    <w:link w:val="HeaderChar"/>
    <w:uiPriority w:val="99"/>
    <w:unhideWhenUsed/>
    <w:rsid w:val="00AA2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DE8"/>
    <w:rPr>
      <w:sz w:val="22"/>
      <w:szCs w:val="22"/>
      <w:lang w:val="id-ID"/>
    </w:rPr>
  </w:style>
  <w:style w:type="paragraph" w:styleId="Footer">
    <w:name w:val="footer"/>
    <w:basedOn w:val="Normal"/>
    <w:link w:val="FooterChar"/>
    <w:uiPriority w:val="99"/>
    <w:unhideWhenUsed/>
    <w:rsid w:val="00AA2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DE8"/>
    <w:rPr>
      <w:sz w:val="22"/>
      <w:szCs w:val="22"/>
      <w:lang w:val="id-ID"/>
    </w:rPr>
  </w:style>
  <w:style w:type="paragraph" w:styleId="ListParagraph">
    <w:name w:val="List Paragraph"/>
    <w:basedOn w:val="Normal"/>
    <w:uiPriority w:val="99"/>
    <w:unhideWhenUsed/>
    <w:rsid w:val="00593B54"/>
    <w:pPr>
      <w:ind w:left="720"/>
      <w:contextualSpacing/>
    </w:pPr>
  </w:style>
  <w:style w:type="paragraph" w:styleId="BalloonText">
    <w:name w:val="Balloon Text"/>
    <w:basedOn w:val="Normal"/>
    <w:link w:val="BalloonTextChar"/>
    <w:uiPriority w:val="99"/>
    <w:semiHidden/>
    <w:unhideWhenUsed/>
    <w:rsid w:val="005F2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899"/>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prov"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2515</Words>
  <Characters>14337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dc:creator>
  <cp:lastModifiedBy>user</cp:lastModifiedBy>
  <cp:revision>18</cp:revision>
  <cp:lastPrinted>2017-05-04T19:07:00Z</cp:lastPrinted>
  <dcterms:created xsi:type="dcterms:W3CDTF">2016-08-22T03:49:00Z</dcterms:created>
  <dcterms:modified xsi:type="dcterms:W3CDTF">2017-05-04T19:08:00Z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